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3F" w:rsidRDefault="000E333F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ПРИЛОЖЕНИЕ </w:t>
      </w:r>
      <w:r w:rsidRPr="00D635EF">
        <w:rPr>
          <w:rFonts w:ascii="Times New Roman" w:hAnsi="Times New Roman"/>
          <w:b/>
          <w:sz w:val="20"/>
          <w:szCs w:val="20"/>
        </w:rPr>
        <w:t xml:space="preserve"> № </w:t>
      </w:r>
      <w:r>
        <w:rPr>
          <w:rFonts w:ascii="Times New Roman" w:hAnsi="Times New Roman"/>
          <w:b/>
          <w:sz w:val="20"/>
          <w:szCs w:val="20"/>
        </w:rPr>
        <w:t xml:space="preserve"> 2</w:t>
      </w:r>
    </w:p>
    <w:p w:rsidR="000E333F" w:rsidRDefault="000E333F">
      <w:pPr>
        <w:rPr>
          <w:rFonts w:ascii="Times New Roman" w:hAnsi="Times New Roman"/>
          <w:b/>
          <w:sz w:val="20"/>
          <w:szCs w:val="20"/>
        </w:rPr>
      </w:pPr>
    </w:p>
    <w:p w:rsidR="000E333F" w:rsidRDefault="000E333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Утверждено Советом Адвокатской палаты</w:t>
      </w:r>
    </w:p>
    <w:p w:rsidR="000E333F" w:rsidRDefault="000E333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Новосибирской области 30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0"/>
            <w:szCs w:val="20"/>
          </w:rPr>
          <w:t>2018 г</w:t>
        </w:r>
      </w:smartTag>
      <w:r>
        <w:rPr>
          <w:rFonts w:ascii="Times New Roman" w:hAnsi="Times New Roman"/>
          <w:b/>
          <w:sz w:val="20"/>
          <w:szCs w:val="20"/>
        </w:rPr>
        <w:t>.</w:t>
      </w:r>
    </w:p>
    <w:p w:rsidR="000E333F" w:rsidRDefault="000E333F">
      <w:pPr>
        <w:rPr>
          <w:rFonts w:ascii="Times New Roman" w:hAnsi="Times New Roman"/>
          <w:b/>
          <w:sz w:val="20"/>
          <w:szCs w:val="20"/>
        </w:rPr>
      </w:pPr>
    </w:p>
    <w:p w:rsidR="000E333F" w:rsidRDefault="000E333F">
      <w:pPr>
        <w:rPr>
          <w:rFonts w:ascii="Times New Roman" w:hAnsi="Times New Roman"/>
          <w:b/>
          <w:sz w:val="20"/>
          <w:szCs w:val="20"/>
        </w:rPr>
      </w:pPr>
    </w:p>
    <w:p w:rsidR="000E333F" w:rsidRDefault="000E333F">
      <w:pPr>
        <w:rPr>
          <w:rFonts w:ascii="Times New Roman" w:hAnsi="Times New Roman"/>
          <w:b/>
          <w:sz w:val="32"/>
          <w:szCs w:val="32"/>
        </w:rPr>
      </w:pPr>
    </w:p>
    <w:p w:rsidR="000E333F" w:rsidRDefault="000E333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П О Л О Ж Е Н И Е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0E333F" w:rsidRDefault="000E333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о Центре субсидируемой юридической помощи </w:t>
      </w:r>
    </w:p>
    <w:p w:rsidR="000E333F" w:rsidRPr="00094403" w:rsidRDefault="000E333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при Адвокатской палате Новосибирской области</w:t>
      </w:r>
      <w:r w:rsidRPr="00094403">
        <w:rPr>
          <w:rFonts w:ascii="Times New Roman" w:hAnsi="Times New Roman"/>
          <w:b/>
          <w:sz w:val="32"/>
          <w:szCs w:val="32"/>
        </w:rPr>
        <w:t xml:space="preserve"> </w:t>
      </w:r>
    </w:p>
    <w:p w:rsidR="000E333F" w:rsidRPr="00094403" w:rsidRDefault="000E333F">
      <w:pPr>
        <w:rPr>
          <w:rFonts w:ascii="Times New Roman" w:hAnsi="Times New Roman"/>
          <w:b/>
          <w:sz w:val="32"/>
          <w:szCs w:val="32"/>
        </w:rPr>
      </w:pPr>
      <w:r w:rsidRPr="00094403">
        <w:rPr>
          <w:rFonts w:ascii="Times New Roman" w:hAnsi="Times New Roman"/>
          <w:b/>
          <w:sz w:val="32"/>
          <w:szCs w:val="32"/>
        </w:rPr>
        <w:t xml:space="preserve">                              </w:t>
      </w:r>
    </w:p>
    <w:p w:rsidR="000E333F" w:rsidRPr="00094403" w:rsidRDefault="000E333F">
      <w:pPr>
        <w:rPr>
          <w:rFonts w:ascii="Times New Roman" w:hAnsi="Times New Roman"/>
          <w:b/>
          <w:sz w:val="32"/>
          <w:szCs w:val="32"/>
        </w:rPr>
      </w:pPr>
    </w:p>
    <w:p w:rsidR="000E333F" w:rsidRDefault="000E333F" w:rsidP="003B69E8">
      <w:pPr>
        <w:jc w:val="both"/>
        <w:rPr>
          <w:rFonts w:ascii="Times New Roman" w:hAnsi="Times New Roman"/>
          <w:b/>
          <w:sz w:val="32"/>
          <w:szCs w:val="32"/>
        </w:rPr>
      </w:pPr>
    </w:p>
    <w:p w:rsidR="000E333F" w:rsidRPr="003B69E8" w:rsidRDefault="000E333F" w:rsidP="003B69E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B69E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E333F" w:rsidRDefault="000E333F" w:rsidP="003B69E8">
      <w:pPr>
        <w:jc w:val="both"/>
        <w:rPr>
          <w:rFonts w:ascii="Times New Roman" w:hAnsi="Times New Roman"/>
          <w:sz w:val="28"/>
          <w:szCs w:val="28"/>
        </w:rPr>
      </w:pPr>
    </w:p>
    <w:p w:rsidR="000E333F" w:rsidRDefault="000E333F" w:rsidP="003B69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 </w:t>
      </w:r>
      <w:r w:rsidRPr="00094403">
        <w:rPr>
          <w:rFonts w:ascii="Times New Roman" w:hAnsi="Times New Roman"/>
          <w:sz w:val="28"/>
          <w:szCs w:val="28"/>
        </w:rPr>
        <w:t>Центр субсидируемой юридической помощи</w:t>
      </w:r>
      <w:r>
        <w:rPr>
          <w:rFonts w:ascii="Times New Roman" w:hAnsi="Times New Roman"/>
          <w:sz w:val="28"/>
          <w:szCs w:val="28"/>
        </w:rPr>
        <w:t xml:space="preserve"> при Адвокатской палате Новосибирской области (далее – </w:t>
      </w:r>
      <w:r w:rsidRPr="00094403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СЮП) создается в соответствии с Федеральными законами «Об адвокатской деятельности и адвокатуре в Российской Федерации» и «О бесплатной юридической помощи в Российской Федерации», на основании Региональных правил назначения адвокатов в качестве защитников в уголовном судопроизводстве на территории Новосибирской области, утвержденных решением Совета Адвокатской палаты Новосибирской области от  30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0E333F" w:rsidRDefault="000E333F" w:rsidP="003B69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 </w:t>
      </w:r>
      <w:r w:rsidRPr="00094403">
        <w:rPr>
          <w:rFonts w:ascii="Times New Roman" w:hAnsi="Times New Roman"/>
          <w:sz w:val="28"/>
          <w:szCs w:val="28"/>
        </w:rPr>
        <w:t xml:space="preserve">ЦСЮП </w:t>
      </w:r>
      <w:r w:rsidRPr="007A16B6">
        <w:rPr>
          <w:rFonts w:ascii="Times New Roman" w:hAnsi="Times New Roman"/>
          <w:sz w:val="28"/>
          <w:szCs w:val="28"/>
        </w:rPr>
        <w:t xml:space="preserve">является составной частью системы </w:t>
      </w:r>
      <w:r>
        <w:rPr>
          <w:rFonts w:ascii="Times New Roman" w:hAnsi="Times New Roman"/>
          <w:sz w:val="28"/>
          <w:szCs w:val="28"/>
        </w:rPr>
        <w:t xml:space="preserve">оказания адвокатами Новосибирской области юридической помощи лицам, не имеющим финансовых возможностей пригласить адвоката, которая состоит: из участия адвокатов в качестве защитников в уголовном судопроизводстве по назначению дознавателей, следователей и суда; из судебного представительства в гражданском и административном судопроизводстве по назначению в случаях, предусмотренных законодательством; из бесплатной юридической помощи в порядке ст. 26 Федерального закона «Об адвокатской деятельности и адвокатуре в Российской Федерации»; из оказания юридической помощи по принципу </w:t>
      </w:r>
      <w:r>
        <w:rPr>
          <w:rFonts w:ascii="Times New Roman" w:hAnsi="Times New Roman"/>
          <w:sz w:val="28"/>
          <w:szCs w:val="28"/>
          <w:lang w:val="en-US"/>
        </w:rPr>
        <w:t>pro</w:t>
      </w:r>
      <w:r w:rsidRPr="00094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bono</w:t>
      </w:r>
      <w:r w:rsidRPr="000944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33F" w:rsidRDefault="000E333F" w:rsidP="003B69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 Деятельность </w:t>
      </w:r>
      <w:r w:rsidRPr="00094403">
        <w:rPr>
          <w:rFonts w:ascii="Times New Roman" w:hAnsi="Times New Roman"/>
          <w:sz w:val="28"/>
          <w:szCs w:val="28"/>
        </w:rPr>
        <w:t xml:space="preserve">Центра субсидированной юридической помощи </w:t>
      </w:r>
      <w:r>
        <w:rPr>
          <w:rFonts w:ascii="Times New Roman" w:hAnsi="Times New Roman"/>
          <w:sz w:val="28"/>
          <w:szCs w:val="28"/>
        </w:rPr>
        <w:t>осуществляется на основе решений и разъяснений Совета Адвокатской палаты Новосибирской области по направлениям юридической помощи, образующим указанную выше систему оказания юридической помощи.</w:t>
      </w:r>
    </w:p>
    <w:p w:rsidR="000E333F" w:rsidRPr="0022248D" w:rsidRDefault="000E333F" w:rsidP="002224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1.4 В своей деятельности ЦСЮП взаимодействует с федеральными и региональными органами исполнительной власти, может получать государственную поддержку и содействие по вопросам, относящимся к совместному ведению;  а также с судебно-следственными и иными органами и организациями в части обеспечения прав граждан в судопроизводстве, выплате адвокатам вознаграждения из регионального или федерального бюджетов, компенсации их расходов, участия адвокатов в правовом просвещении населения. </w:t>
      </w:r>
      <w:r w:rsidRPr="003B262A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0E333F" w:rsidRDefault="000E333F" w:rsidP="00C526F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2. </w:t>
      </w:r>
      <w:r w:rsidRPr="00C526FB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>мпетенция Центра субсидированной</w:t>
      </w:r>
    </w:p>
    <w:p w:rsidR="000E333F" w:rsidRDefault="000E333F" w:rsidP="00C526F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юридической помощи</w:t>
      </w:r>
    </w:p>
    <w:p w:rsidR="000E333F" w:rsidRDefault="000E333F" w:rsidP="00C526FB">
      <w:pPr>
        <w:jc w:val="both"/>
        <w:rPr>
          <w:rFonts w:ascii="Times New Roman" w:hAnsi="Times New Roman"/>
          <w:b/>
          <w:sz w:val="28"/>
          <w:szCs w:val="28"/>
        </w:rPr>
      </w:pPr>
    </w:p>
    <w:p w:rsidR="000E333F" w:rsidRDefault="000E333F" w:rsidP="00C526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2.1 Центр субсидированной юридической помощи образовывается Советом Адвокатской палаты Новосибирской области.</w:t>
      </w:r>
    </w:p>
    <w:p w:rsidR="000E333F" w:rsidRDefault="000E333F" w:rsidP="00C526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2.2  ЦСЮП является структурным подразделением Адвокатской палаты Новосибирской области под руководством одного из вице-президентов адвокатской палаты.</w:t>
      </w:r>
    </w:p>
    <w:p w:rsidR="000E333F" w:rsidRDefault="000E333F" w:rsidP="00B146D1">
      <w:pPr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2.3 Совет адвокатской палаты определяет </w:t>
      </w:r>
      <w:r>
        <w:rPr>
          <w:rFonts w:ascii="Times New Roman" w:hAnsi="Times New Roman"/>
          <w:color w:val="14171A"/>
          <w:sz w:val="28"/>
          <w:szCs w:val="28"/>
        </w:rPr>
        <w:t>организационное, материально-техническое, финансовое и методическое обеспечение ЦСЮП, его  состав по штату  Адвокатской палаты Новосибирской области.</w:t>
      </w:r>
    </w:p>
    <w:p w:rsidR="000E333F" w:rsidRDefault="000E333F" w:rsidP="00B146D1">
      <w:pPr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2.4 ЦСЮП обеспечивает:</w:t>
      </w:r>
    </w:p>
    <w:p w:rsidR="000E333F" w:rsidRDefault="000E333F" w:rsidP="003B26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распределение </w:t>
      </w:r>
      <w:r>
        <w:rPr>
          <w:rFonts w:ascii="Times New Roman" w:hAnsi="Times New Roman"/>
          <w:sz w:val="28"/>
          <w:szCs w:val="28"/>
        </w:rPr>
        <w:t>поручений на защиту по назначению среди адвокатов, допущенных к участию в уголовном судопроизводстве в судебно-следственных органах городского, областного и федерального уровня;</w:t>
      </w:r>
    </w:p>
    <w:p w:rsidR="000E333F" w:rsidRDefault="000E333F" w:rsidP="003B26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прием граждан, имеющих право на получение бесплатной юридической помощи на основании Федерального закона «О бесплатной юридической помощи в Российской Федерации» и организацию участия адвокатов в государственной системе бесплатной юридической помощи;</w:t>
      </w:r>
    </w:p>
    <w:p w:rsidR="000E333F" w:rsidRDefault="000E333F" w:rsidP="003B26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прием населения и оказание юридической помощи по принципу </w:t>
      </w:r>
      <w:r>
        <w:rPr>
          <w:rFonts w:ascii="Times New Roman" w:hAnsi="Times New Roman"/>
          <w:sz w:val="28"/>
          <w:szCs w:val="28"/>
          <w:lang w:val="en-US"/>
        </w:rPr>
        <w:t>pro</w:t>
      </w:r>
      <w:r w:rsidRPr="00094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bono</w:t>
      </w:r>
      <w:r>
        <w:rPr>
          <w:rFonts w:ascii="Times New Roman" w:hAnsi="Times New Roman"/>
          <w:sz w:val="28"/>
          <w:szCs w:val="28"/>
        </w:rPr>
        <w:t>;</w:t>
      </w:r>
    </w:p>
    <w:p w:rsidR="000E333F" w:rsidRDefault="000E333F" w:rsidP="003B26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содействие в правовом просвещении населения.</w:t>
      </w:r>
    </w:p>
    <w:p w:rsidR="000E333F" w:rsidRDefault="000E333F" w:rsidP="003B262A">
      <w:pPr>
        <w:jc w:val="both"/>
        <w:rPr>
          <w:rFonts w:ascii="Times New Roman" w:hAnsi="Times New Roman"/>
          <w:sz w:val="28"/>
          <w:szCs w:val="28"/>
        </w:rPr>
      </w:pPr>
    </w:p>
    <w:p w:rsidR="000E333F" w:rsidRPr="001C0BF1" w:rsidRDefault="000E333F" w:rsidP="001C0B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3. </w:t>
      </w:r>
      <w:r w:rsidRPr="001C0BF1">
        <w:rPr>
          <w:rFonts w:ascii="Times New Roman" w:hAnsi="Times New Roman"/>
          <w:b/>
          <w:sz w:val="28"/>
          <w:szCs w:val="28"/>
        </w:rPr>
        <w:t>Полномочия Центра субсидированной</w:t>
      </w:r>
      <w:r>
        <w:rPr>
          <w:rFonts w:ascii="Times New Roman" w:hAnsi="Times New Roman"/>
          <w:b/>
          <w:sz w:val="28"/>
          <w:szCs w:val="28"/>
        </w:rPr>
        <w:t xml:space="preserve"> юридической</w:t>
      </w:r>
    </w:p>
    <w:p w:rsidR="000E333F" w:rsidRPr="001C0BF1" w:rsidRDefault="000E333F" w:rsidP="001C0B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1C0BF1">
        <w:rPr>
          <w:rFonts w:ascii="Times New Roman" w:hAnsi="Times New Roman"/>
          <w:b/>
          <w:sz w:val="28"/>
          <w:szCs w:val="28"/>
        </w:rPr>
        <w:t>помощи по распределению</w:t>
      </w:r>
      <w:r>
        <w:rPr>
          <w:rFonts w:ascii="Times New Roman" w:hAnsi="Times New Roman"/>
          <w:b/>
          <w:sz w:val="28"/>
          <w:szCs w:val="28"/>
        </w:rPr>
        <w:t xml:space="preserve"> поручений на защиту</w:t>
      </w:r>
      <w:r w:rsidRPr="001C0BF1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0E333F" w:rsidRPr="003B262A" w:rsidRDefault="000E333F" w:rsidP="003B262A">
      <w:pPr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333F" w:rsidRDefault="000E333F" w:rsidP="006214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 ЦСЮП распределяет поручения на защиту в уголовном судопроизводстве по назначению дознавателей, следователей и суда городского, областного и федерального уровня.</w:t>
      </w:r>
    </w:p>
    <w:p w:rsidR="000E333F" w:rsidRDefault="000E333F" w:rsidP="002224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3.2 </w:t>
      </w:r>
      <w:r>
        <w:rPr>
          <w:rFonts w:ascii="Times New Roman" w:hAnsi="Times New Roman"/>
          <w:color w:val="14171A"/>
          <w:sz w:val="28"/>
          <w:szCs w:val="28"/>
        </w:rPr>
        <w:t xml:space="preserve">Распределение поручений на защиту по назначению через </w:t>
      </w:r>
      <w:r w:rsidRPr="00094403">
        <w:rPr>
          <w:rFonts w:ascii="Times New Roman" w:hAnsi="Times New Roman"/>
          <w:color w:val="14171A"/>
          <w:sz w:val="28"/>
          <w:szCs w:val="28"/>
        </w:rPr>
        <w:t>ЦСЮП</w:t>
      </w:r>
      <w:r>
        <w:rPr>
          <w:rFonts w:ascii="Times New Roman" w:hAnsi="Times New Roman"/>
          <w:color w:val="14171A"/>
          <w:sz w:val="28"/>
          <w:szCs w:val="28"/>
        </w:rPr>
        <w:t xml:space="preserve">  производится следующим образом: </w:t>
      </w:r>
    </w:p>
    <w:p w:rsidR="000E333F" w:rsidRDefault="000E333F" w:rsidP="002224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дознаватели, следователи и суды городского, областного и федерального уровня передают поручения в </w:t>
      </w:r>
      <w:r w:rsidRPr="00522353">
        <w:rPr>
          <w:rFonts w:ascii="Times New Roman" w:hAnsi="Times New Roman"/>
          <w:color w:val="14171A"/>
          <w:sz w:val="28"/>
          <w:szCs w:val="28"/>
        </w:rPr>
        <w:t>Ц</w:t>
      </w:r>
      <w:r>
        <w:rPr>
          <w:rFonts w:ascii="Times New Roman" w:hAnsi="Times New Roman"/>
          <w:color w:val="14171A"/>
          <w:sz w:val="28"/>
          <w:szCs w:val="28"/>
        </w:rPr>
        <w:t>СЮП по единому телефонному номеру или адресу электронной почты;</w:t>
      </w:r>
    </w:p>
    <w:p w:rsidR="000E333F" w:rsidRDefault="000E333F" w:rsidP="002224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- ЦСЮП</w:t>
      </w:r>
      <w:r w:rsidRPr="00522353">
        <w:rPr>
          <w:rFonts w:ascii="Times New Roman" w:hAnsi="Times New Roman"/>
          <w:color w:val="14171A"/>
          <w:sz w:val="28"/>
          <w:szCs w:val="28"/>
        </w:rPr>
        <w:t xml:space="preserve"> </w:t>
      </w:r>
      <w:r>
        <w:rPr>
          <w:rFonts w:ascii="Times New Roman" w:hAnsi="Times New Roman"/>
          <w:color w:val="14171A"/>
          <w:sz w:val="28"/>
          <w:szCs w:val="28"/>
        </w:rPr>
        <w:t>принимает поручения на защиту по назначению, вносит информацию о них в базу данных и распределяет поручения между конкретными адвокатами г. Новосибирска, состоящими в соответствующем Списке;</w:t>
      </w:r>
    </w:p>
    <w:p w:rsidR="000E333F" w:rsidRDefault="000E333F" w:rsidP="006214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о принятом решении о распределении ему поручения уведомляется соответствующий адвокат.</w:t>
      </w:r>
    </w:p>
    <w:p w:rsidR="000E333F" w:rsidRDefault="000E333F" w:rsidP="00DE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3.3 При распределении поручений по назначению через </w:t>
      </w:r>
      <w:r w:rsidRPr="00522353">
        <w:rPr>
          <w:rFonts w:ascii="Times New Roman" w:hAnsi="Times New Roman"/>
          <w:color w:val="14171A"/>
          <w:sz w:val="28"/>
          <w:szCs w:val="28"/>
        </w:rPr>
        <w:t>Ц</w:t>
      </w:r>
      <w:r>
        <w:rPr>
          <w:rFonts w:ascii="Times New Roman" w:hAnsi="Times New Roman"/>
          <w:color w:val="14171A"/>
          <w:sz w:val="28"/>
          <w:szCs w:val="28"/>
        </w:rPr>
        <w:t>СЮП соблюдаются правила алфавитной очередности.</w:t>
      </w:r>
    </w:p>
    <w:p w:rsidR="000E333F" w:rsidRDefault="000E333F" w:rsidP="00DE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3.4  Поручения распределяются исходя из одного поручения на адвоката, однако поручения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по назначению </w:t>
      </w:r>
      <w:r>
        <w:rPr>
          <w:rFonts w:ascii="Times New Roman" w:hAnsi="Times New Roman"/>
          <w:color w:val="14171A"/>
          <w:sz w:val="28"/>
          <w:szCs w:val="28"/>
        </w:rPr>
        <w:t xml:space="preserve">в уголовном судопроизводстве, связанные с применением </w:t>
      </w:r>
      <w:r w:rsidRPr="007F6A80">
        <w:rPr>
          <w:rFonts w:ascii="Times New Roman" w:hAnsi="Times New Roman"/>
          <w:color w:val="14171A"/>
          <w:sz w:val="28"/>
          <w:szCs w:val="28"/>
        </w:rPr>
        <w:t>условно-доср</w:t>
      </w:r>
      <w:r>
        <w:rPr>
          <w:rFonts w:ascii="Times New Roman" w:hAnsi="Times New Roman"/>
          <w:color w:val="14171A"/>
          <w:sz w:val="28"/>
          <w:szCs w:val="28"/>
        </w:rPr>
        <w:t xml:space="preserve">очного освобождения,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мер медицинского </w:t>
      </w:r>
      <w:r w:rsidRPr="007F6A80">
        <w:rPr>
          <w:rFonts w:ascii="Times New Roman" w:hAnsi="Times New Roman"/>
          <w:color w:val="14171A"/>
          <w:sz w:val="28"/>
          <w:szCs w:val="28"/>
        </w:rPr>
        <w:lastRenderedPageBreak/>
        <w:t>хара</w:t>
      </w:r>
      <w:r>
        <w:rPr>
          <w:rFonts w:ascii="Times New Roman" w:hAnsi="Times New Roman"/>
          <w:color w:val="14171A"/>
          <w:sz w:val="28"/>
          <w:szCs w:val="28"/>
        </w:rPr>
        <w:t>ктера и пересмотром приговоров, назначенные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на одну дату с непродолжительным интервалом</w:t>
      </w:r>
      <w:r>
        <w:rPr>
          <w:rFonts w:ascii="Times New Roman" w:hAnsi="Times New Roman"/>
          <w:color w:val="14171A"/>
          <w:sz w:val="28"/>
          <w:szCs w:val="28"/>
        </w:rPr>
        <w:t xml:space="preserve"> времени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между делами,</w:t>
      </w:r>
      <w:r>
        <w:rPr>
          <w:rFonts w:ascii="Times New Roman" w:hAnsi="Times New Roman"/>
          <w:color w:val="14171A"/>
          <w:sz w:val="28"/>
          <w:szCs w:val="28"/>
        </w:rPr>
        <w:t xml:space="preserve"> </w:t>
      </w:r>
      <w:r w:rsidRPr="007F6A80">
        <w:rPr>
          <w:rFonts w:ascii="Times New Roman" w:hAnsi="Times New Roman"/>
          <w:color w:val="14171A"/>
          <w:sz w:val="28"/>
          <w:szCs w:val="28"/>
        </w:rPr>
        <w:t>могу</w:t>
      </w:r>
      <w:r>
        <w:rPr>
          <w:rFonts w:ascii="Times New Roman" w:hAnsi="Times New Roman"/>
          <w:color w:val="14171A"/>
          <w:sz w:val="28"/>
          <w:szCs w:val="28"/>
        </w:rPr>
        <w:t>т распределяться как одно поручение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одному</w:t>
      </w:r>
      <w:r>
        <w:rPr>
          <w:rFonts w:ascii="Times New Roman" w:hAnsi="Times New Roman"/>
          <w:color w:val="14171A"/>
          <w:sz w:val="28"/>
          <w:szCs w:val="28"/>
        </w:rPr>
        <w:t xml:space="preserve"> адвокату.</w:t>
      </w:r>
    </w:p>
    <w:p w:rsidR="000E333F" w:rsidRDefault="000E333F" w:rsidP="00DE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3.5 Поручение на защиту по назначению принимается ЦСЮП  с 9.00 до 22.00 часов.</w:t>
      </w:r>
    </w:p>
    <w:p w:rsidR="000E333F" w:rsidRDefault="000E333F" w:rsidP="00DE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3.6 Поступившие поручения и их передача конкретному адвокату регистрируется ЦСЮП в журнале регистрации поступивших поручений и (или) вносятся в базу данных специальной компьютерной программы.</w:t>
      </w:r>
    </w:p>
    <w:p w:rsidR="000E333F" w:rsidRDefault="000E333F" w:rsidP="00DE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3.7 </w:t>
      </w:r>
      <w:r w:rsidRPr="007F6A80">
        <w:rPr>
          <w:rFonts w:ascii="Times New Roman" w:hAnsi="Times New Roman"/>
          <w:color w:val="14171A"/>
          <w:sz w:val="28"/>
          <w:szCs w:val="28"/>
        </w:rPr>
        <w:t>При наличии у адвоката, которому в порядке о</w:t>
      </w:r>
      <w:r>
        <w:rPr>
          <w:rFonts w:ascii="Times New Roman" w:hAnsi="Times New Roman"/>
          <w:color w:val="14171A"/>
          <w:sz w:val="28"/>
          <w:szCs w:val="28"/>
        </w:rPr>
        <w:t>чередности распределяется поручение</w:t>
      </w:r>
      <w:r w:rsidRPr="007F6A80">
        <w:rPr>
          <w:rFonts w:ascii="Times New Roman" w:hAnsi="Times New Roman"/>
          <w:color w:val="14171A"/>
          <w:sz w:val="28"/>
          <w:szCs w:val="28"/>
        </w:rPr>
        <w:t>, уважительных причин</w:t>
      </w:r>
      <w:r>
        <w:rPr>
          <w:rFonts w:ascii="Times New Roman" w:hAnsi="Times New Roman"/>
          <w:color w:val="14171A"/>
          <w:sz w:val="28"/>
          <w:szCs w:val="28"/>
        </w:rPr>
        <w:t>, препятствующих принятию и исполнению поручения, данное обстоятельство фиксируется в ЦСЮП путем внесения соответствующих сведений в журнал регистрации поступивших поручений и (или) в компьютерную базу данных, и Центр передает поручение следующему по алфавиту адвокату.</w:t>
      </w:r>
    </w:p>
    <w:p w:rsidR="000E333F" w:rsidRDefault="000E333F" w:rsidP="00DE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3.8 В случаях, когда адвокат отказался от принятия или исполнения поручения, а равно не принял сообщение Центра о назначении его в качестве защитника в конкретное дело, следующее поручение ему может быть передано после завершения этапа распределения поручений по алфавиту и при новом распределении поручений с начала алфавитной очередности.</w:t>
      </w:r>
    </w:p>
    <w:p w:rsidR="000E333F" w:rsidRDefault="000E333F" w:rsidP="00E568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3.9 Указанный порядок и способ распределения поручений распространяется только на следующие случаи: </w:t>
      </w:r>
    </w:p>
    <w:p w:rsidR="000E333F" w:rsidRDefault="000E333F" w:rsidP="00E568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первоначального обеспечения защитой в порядке ст. 50 УПК РФ, то есть когда впервые требуется участие адвоката в качестве защитника в уголовном судопроизводстве по назначению;</w:t>
      </w:r>
    </w:p>
    <w:p w:rsidR="000E333F" w:rsidRDefault="000E333F" w:rsidP="00E568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при необходимости замены адвоката-защитника.</w:t>
      </w:r>
    </w:p>
    <w:p w:rsidR="000E333F" w:rsidRPr="007F6A80" w:rsidRDefault="000E333F" w:rsidP="00E568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Во всех остальных случаях уже состоявшегося участия адвоката в уголовном судопроизводстве поручения передаются непосредственно адвокату или в адвокатское образование, членом которого он является.   </w:t>
      </w:r>
    </w:p>
    <w:p w:rsidR="000E333F" w:rsidRPr="007F6A80" w:rsidRDefault="000E333F" w:rsidP="00E568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 </w:t>
      </w:r>
      <w:r>
        <w:rPr>
          <w:rFonts w:ascii="Times New Roman" w:hAnsi="Times New Roman"/>
          <w:color w:val="14171A"/>
          <w:sz w:val="28"/>
          <w:szCs w:val="28"/>
        </w:rPr>
        <w:t>3.10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Замена </w:t>
      </w:r>
      <w:r>
        <w:rPr>
          <w:rFonts w:ascii="Times New Roman" w:hAnsi="Times New Roman"/>
          <w:color w:val="14171A"/>
          <w:sz w:val="28"/>
          <w:szCs w:val="28"/>
        </w:rPr>
        <w:t>адвоката-</w:t>
      </w:r>
      <w:r w:rsidRPr="007F6A80">
        <w:rPr>
          <w:rFonts w:ascii="Times New Roman" w:hAnsi="Times New Roman"/>
          <w:color w:val="14171A"/>
          <w:sz w:val="28"/>
          <w:szCs w:val="28"/>
        </w:rPr>
        <w:t>защит</w:t>
      </w:r>
      <w:r>
        <w:rPr>
          <w:rFonts w:ascii="Times New Roman" w:hAnsi="Times New Roman"/>
          <w:color w:val="14171A"/>
          <w:sz w:val="28"/>
          <w:szCs w:val="28"/>
        </w:rPr>
        <w:t xml:space="preserve">ника производится  на основании поручения дознавателя, следователя и суда или уведомления адвоката </w:t>
      </w:r>
      <w:r w:rsidRPr="007F6A80">
        <w:rPr>
          <w:rFonts w:ascii="Times New Roman" w:hAnsi="Times New Roman"/>
          <w:color w:val="14171A"/>
          <w:sz w:val="28"/>
          <w:szCs w:val="28"/>
        </w:rPr>
        <w:t>в следующих случаях:</w:t>
      </w:r>
    </w:p>
    <w:p w:rsidR="000E333F" w:rsidRPr="007F6A80" w:rsidRDefault="000E333F" w:rsidP="00E568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- при наличии уважительных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причин, препятствующ</w:t>
      </w:r>
      <w:r>
        <w:rPr>
          <w:rFonts w:ascii="Times New Roman" w:hAnsi="Times New Roman"/>
          <w:color w:val="14171A"/>
          <w:sz w:val="28"/>
          <w:szCs w:val="28"/>
        </w:rPr>
        <w:t xml:space="preserve">их участию адвоката в судебном заседании, </w:t>
      </w:r>
      <w:r w:rsidRPr="007F6A80">
        <w:rPr>
          <w:rFonts w:ascii="Times New Roman" w:hAnsi="Times New Roman"/>
          <w:color w:val="14171A"/>
          <w:sz w:val="28"/>
          <w:szCs w:val="28"/>
        </w:rPr>
        <w:t>следственном или процессуальном действии;</w:t>
      </w:r>
    </w:p>
    <w:p w:rsidR="000E333F" w:rsidRPr="007F6A80" w:rsidRDefault="000E333F" w:rsidP="00E568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- при неявке адвоката для участия в очередном судебном заседании, либо следственном или процессуальном действии при надлежащем уведомлении адвоката о времени и месте его проведения;</w:t>
      </w:r>
    </w:p>
    <w:p w:rsidR="000E333F" w:rsidRPr="007F6A80" w:rsidRDefault="000E333F" w:rsidP="00E568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- в случаях, когда подозреваемый, обвиняемый или подсудимый отказался от услуг прежнего адвоката и отказ принят дознавателем, следователем, судьей;</w:t>
      </w:r>
    </w:p>
    <w:p w:rsidR="000E333F" w:rsidRDefault="000E333F" w:rsidP="00E568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- в иных случаях, предусмотренных уголовно-процессуальным законом. </w:t>
      </w:r>
    </w:p>
    <w:p w:rsidR="000E333F" w:rsidRDefault="000E333F" w:rsidP="00E568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3.11 Для участия адвокатов по назначению в процессуальных действиях, проводимых дознавателями или следователями органов городского, областного и федерального уровня  с 22.00 до 9.00 часов следующих суток, а также в выходные и праздничные дни, в </w:t>
      </w:r>
      <w:r w:rsidRPr="00094403">
        <w:rPr>
          <w:rFonts w:ascii="Times New Roman" w:hAnsi="Times New Roman"/>
          <w:color w:val="14171A"/>
          <w:sz w:val="28"/>
          <w:szCs w:val="28"/>
        </w:rPr>
        <w:t>ЦСЮП</w:t>
      </w:r>
      <w:r>
        <w:rPr>
          <w:rFonts w:ascii="Times New Roman" w:hAnsi="Times New Roman"/>
          <w:color w:val="14171A"/>
          <w:sz w:val="28"/>
          <w:szCs w:val="28"/>
        </w:rPr>
        <w:t xml:space="preserve"> составляется график дежурств адвокатов, который сообщается адвокатам и в адвокатские </w:t>
      </w:r>
      <w:r>
        <w:rPr>
          <w:rFonts w:ascii="Times New Roman" w:hAnsi="Times New Roman"/>
          <w:color w:val="14171A"/>
          <w:sz w:val="28"/>
          <w:szCs w:val="28"/>
        </w:rPr>
        <w:lastRenderedPageBreak/>
        <w:t>образования.</w:t>
      </w:r>
    </w:p>
    <w:p w:rsidR="000E333F" w:rsidRDefault="000E333F" w:rsidP="00E568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Такое поручение дознавателя или следователя передается дежурному адвокату, который о его выполнении сообщает в </w:t>
      </w:r>
      <w:r w:rsidRPr="00094403">
        <w:rPr>
          <w:rFonts w:ascii="Times New Roman" w:hAnsi="Times New Roman"/>
          <w:color w:val="14171A"/>
          <w:sz w:val="28"/>
          <w:szCs w:val="28"/>
        </w:rPr>
        <w:t>ЦСЮП</w:t>
      </w:r>
      <w:r>
        <w:rPr>
          <w:rFonts w:ascii="Times New Roman" w:hAnsi="Times New Roman"/>
          <w:color w:val="14171A"/>
          <w:sz w:val="28"/>
          <w:szCs w:val="28"/>
        </w:rPr>
        <w:t xml:space="preserve"> на следующий или в первый рабочий день для внесения соответствующих сведений в журнал регистрации поступивших поручений или в компьютерную базу данных. </w:t>
      </w:r>
    </w:p>
    <w:p w:rsidR="000E333F" w:rsidRPr="007F6A80" w:rsidRDefault="000E333F" w:rsidP="002429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3.12 С учетом удаленности места постоянной адвокатской деятельности отдельных адвокатов г. Новосибирска от дислокации судебно-следственных органов городского, областного и федерального уровня, где предстоит выполнять поручение, и по другим уважительным причинам, вице-президент адвокатской палаты, ответственный за организацию назначения адвокатов, может вносить корректировки в порядок распределения поручений, поступающих от этих судебно-следственных органов в  ЦСЮП.</w:t>
      </w:r>
    </w:p>
    <w:p w:rsidR="000E333F" w:rsidRPr="001C0BF1" w:rsidRDefault="000E333F" w:rsidP="001C0B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3.13 ЦСЮП </w:t>
      </w:r>
      <w:r w:rsidRPr="001C0BF1">
        <w:rPr>
          <w:rFonts w:ascii="Times New Roman" w:hAnsi="Times New Roman"/>
          <w:color w:val="14171A"/>
          <w:sz w:val="28"/>
          <w:szCs w:val="28"/>
        </w:rPr>
        <w:t xml:space="preserve">осуществляет контроль за назначением адвокатов в качестве защитников в уголовном </w:t>
      </w:r>
      <w:r>
        <w:rPr>
          <w:rFonts w:ascii="Times New Roman" w:hAnsi="Times New Roman"/>
          <w:color w:val="14171A"/>
          <w:sz w:val="28"/>
          <w:szCs w:val="28"/>
        </w:rPr>
        <w:t>судо</w:t>
      </w:r>
      <w:r w:rsidRPr="001C0BF1">
        <w:rPr>
          <w:rFonts w:ascii="Times New Roman" w:hAnsi="Times New Roman"/>
          <w:color w:val="14171A"/>
          <w:sz w:val="28"/>
          <w:szCs w:val="28"/>
        </w:rPr>
        <w:t>производстве дознавателей, следователей и суда городского, областного и федерального уровня.</w:t>
      </w:r>
    </w:p>
    <w:p w:rsidR="000E333F" w:rsidRDefault="000E333F" w:rsidP="006214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В этих целях </w:t>
      </w:r>
      <w:r w:rsidRPr="00094403">
        <w:rPr>
          <w:rFonts w:ascii="Times New Roman" w:hAnsi="Times New Roman"/>
          <w:color w:val="14171A"/>
          <w:sz w:val="28"/>
          <w:szCs w:val="28"/>
        </w:rPr>
        <w:t>Центр</w:t>
      </w:r>
      <w:r>
        <w:rPr>
          <w:rFonts w:ascii="Times New Roman" w:hAnsi="Times New Roman"/>
          <w:color w:val="14171A"/>
          <w:sz w:val="28"/>
          <w:szCs w:val="28"/>
        </w:rPr>
        <w:t>:</w:t>
      </w:r>
    </w:p>
    <w:p w:rsidR="000E333F" w:rsidRDefault="000E333F" w:rsidP="006214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ведет Список всех адвокатов, участвующих в качестве защитников в уголовном судопроизводстве по назначению следователей, дознавателей и суда как административно-территориальных районов, так и судебно-следственных органов городского, областного и федерального уровня в соответствии с порядком, установленным Советом Адвокатской палаты Новосибирской области;</w:t>
      </w:r>
    </w:p>
    <w:p w:rsidR="000E333F" w:rsidRDefault="000E333F" w:rsidP="006214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ведет журнал регистрации поступивших поручений и (или) использует для этого базу данных компьютерной программы;</w:t>
      </w:r>
    </w:p>
    <w:p w:rsidR="000E333F" w:rsidRDefault="000E333F" w:rsidP="006214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обобщает сведения об участии адвокатов в качестве защитников в уголовном судопроизводстве по назначению дознавателей, следователей и суда городского, областного и федерального уровня;</w:t>
      </w:r>
    </w:p>
    <w:p w:rsidR="000E333F" w:rsidRDefault="000E333F" w:rsidP="006214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сообщает в Совет Адвокатской палаты Новосибирской области о нарушениях действующего законодательства и Региональных правил назначения адвокатов;</w:t>
      </w:r>
    </w:p>
    <w:p w:rsidR="000E333F" w:rsidRDefault="000E333F" w:rsidP="006214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предоставляет запрашиваемую информацию одному из вице-президентов адвокатской палаты, ответственному за организацию назначения адвокатов;</w:t>
      </w:r>
    </w:p>
    <w:p w:rsidR="000E333F" w:rsidRDefault="000E333F" w:rsidP="006214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хранит необходимую документацию о назначении адвокатов в качестве защитников в уголовном судопроизводстве два года, после чего она уничтожается.</w:t>
      </w:r>
    </w:p>
    <w:p w:rsidR="000E333F" w:rsidRDefault="000E333F" w:rsidP="005A64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3.14 В деятельности </w:t>
      </w:r>
      <w:r w:rsidRPr="00094403">
        <w:rPr>
          <w:rFonts w:ascii="Times New Roman" w:hAnsi="Times New Roman"/>
          <w:color w:val="14171A"/>
          <w:sz w:val="28"/>
          <w:szCs w:val="28"/>
        </w:rPr>
        <w:t>ЦСЮП по распределению поручений на защиту по назначению</w:t>
      </w:r>
      <w:r>
        <w:rPr>
          <w:rFonts w:ascii="Times New Roman" w:hAnsi="Times New Roman"/>
          <w:color w:val="14171A"/>
          <w:sz w:val="28"/>
          <w:szCs w:val="28"/>
        </w:rPr>
        <w:t xml:space="preserve"> исключается использование знакомства и (или) иной личной заинтересованности.</w:t>
      </w:r>
    </w:p>
    <w:p w:rsidR="000E333F" w:rsidRDefault="000E333F" w:rsidP="005A64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Сведения об участии адвокатов в качестве защитников в уголовном судопроизводстве по назначению носят открытый характер с учетом ограничений, установленных законодательством об адвокатуре и защите персональных данных.</w:t>
      </w:r>
    </w:p>
    <w:p w:rsidR="000E333F" w:rsidRDefault="000E333F" w:rsidP="005A64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0E333F" w:rsidRDefault="000E333F" w:rsidP="006214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0E333F" w:rsidRPr="001C0BF1" w:rsidRDefault="000E333F" w:rsidP="006214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/>
          <w:b/>
          <w:color w:val="14171A"/>
          <w:sz w:val="28"/>
          <w:szCs w:val="28"/>
        </w:rPr>
        <w:t>4. Полномочия ЦСЮП в области бесплатной юридической</w:t>
      </w:r>
    </w:p>
    <w:p w:rsidR="000E333F" w:rsidRDefault="000E333F" w:rsidP="006214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color w:val="14171A"/>
          <w:sz w:val="28"/>
          <w:szCs w:val="28"/>
        </w:rPr>
        <w:t xml:space="preserve">помощи и реализации принципа </w:t>
      </w:r>
      <w:r>
        <w:rPr>
          <w:rFonts w:ascii="Times New Roman" w:hAnsi="Times New Roman"/>
          <w:b/>
          <w:color w:val="14171A"/>
          <w:sz w:val="28"/>
          <w:szCs w:val="28"/>
          <w:lang w:val="en-US"/>
        </w:rPr>
        <w:t>pro</w:t>
      </w:r>
      <w:r w:rsidRPr="00094403">
        <w:rPr>
          <w:rFonts w:ascii="Times New Roman" w:hAnsi="Times New Roman"/>
          <w:b/>
          <w:color w:val="14171A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14171A"/>
          <w:sz w:val="28"/>
          <w:szCs w:val="28"/>
          <w:lang w:val="en-US"/>
        </w:rPr>
        <w:t>bono</w:t>
      </w:r>
      <w:r>
        <w:rPr>
          <w:rFonts w:ascii="Times New Roman" w:hAnsi="Times New Roman"/>
          <w:b/>
          <w:color w:val="14171A"/>
          <w:sz w:val="28"/>
          <w:szCs w:val="28"/>
        </w:rPr>
        <w:t xml:space="preserve"> </w:t>
      </w:r>
    </w:p>
    <w:p w:rsidR="000E333F" w:rsidRDefault="000E333F" w:rsidP="006214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4171A"/>
          <w:sz w:val="28"/>
          <w:szCs w:val="28"/>
        </w:rPr>
      </w:pPr>
    </w:p>
    <w:p w:rsidR="000E333F" w:rsidRDefault="000E333F" w:rsidP="003D6D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14171A"/>
          <w:sz w:val="28"/>
          <w:szCs w:val="28"/>
        </w:rPr>
        <w:t xml:space="preserve">     </w:t>
      </w:r>
      <w:r>
        <w:rPr>
          <w:rFonts w:ascii="Times New Roman" w:hAnsi="Times New Roman"/>
          <w:color w:val="14171A"/>
          <w:sz w:val="28"/>
          <w:szCs w:val="28"/>
        </w:rPr>
        <w:t>4.1 Полномочия Центра субсидированной юридической помощи в организации участия адвокатов в государственной системе бесплатной юридической помощи определяются Федеральным законом «О бесплатной юридической помощи в Российской Федерации», законами Новосибирской области, постановлениями Губернатора и Правительства Новосибирской области,</w:t>
      </w:r>
      <w:r w:rsidRPr="00B61BEC">
        <w:t xml:space="preserve">  </w:t>
      </w:r>
      <w:r w:rsidRPr="003D6D48">
        <w:rPr>
          <w:rFonts w:ascii="Times New Roman" w:hAnsi="Times New Roman"/>
          <w:sz w:val="28"/>
          <w:szCs w:val="28"/>
        </w:rPr>
        <w:t>Положением о порядке оказания адвокатами Адвокатской палаты Новосибирской области бесплатной юридической помощи в рамках государственной системы бесплатной юридической помощи</w:t>
      </w:r>
      <w:r>
        <w:rPr>
          <w:rFonts w:ascii="Times New Roman" w:hAnsi="Times New Roman"/>
          <w:sz w:val="28"/>
          <w:szCs w:val="28"/>
        </w:rPr>
        <w:t>, утвержденным решением Совета Адвокатской палаты Новосибирской области от 25.08.2015 г. и соответствующими соглашениями с министерством юстиции Новосибирской области.</w:t>
      </w:r>
      <w:r w:rsidRPr="003D6D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0E333F" w:rsidRPr="00094403" w:rsidRDefault="000E333F" w:rsidP="003D6D48">
      <w:pPr>
        <w:jc w:val="both"/>
        <w:rPr>
          <w:rFonts w:ascii="Times New Roman" w:hAnsi="Times New Roman"/>
          <w:sz w:val="28"/>
          <w:szCs w:val="28"/>
        </w:rPr>
      </w:pPr>
      <w:r w:rsidRPr="003D6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4.2 Полномочия ЦСЮП в оказании юридической помощи населению по принципу </w:t>
      </w:r>
      <w:r>
        <w:rPr>
          <w:rFonts w:ascii="Times New Roman" w:hAnsi="Times New Roman"/>
          <w:sz w:val="28"/>
          <w:szCs w:val="28"/>
          <w:lang w:val="en-US"/>
        </w:rPr>
        <w:t>pro</w:t>
      </w:r>
      <w:r w:rsidRPr="00094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bono</w:t>
      </w:r>
      <w:r w:rsidRPr="00094403">
        <w:rPr>
          <w:rFonts w:ascii="Times New Roman" w:hAnsi="Times New Roman"/>
          <w:sz w:val="28"/>
          <w:szCs w:val="28"/>
        </w:rPr>
        <w:t xml:space="preserve"> и в участии адвокатов в правовом просвещении устанавливаются решениями Совета Адвокатской палаты Новосибирской области и на основании соглашений о взаимодействии с государственными органами исполнительной власти, подведомственными им организациями и институтами гражданского общества.</w:t>
      </w:r>
    </w:p>
    <w:p w:rsidR="000E333F" w:rsidRPr="00094403" w:rsidRDefault="000E333F" w:rsidP="003D6D48">
      <w:pPr>
        <w:jc w:val="both"/>
        <w:rPr>
          <w:b/>
          <w:i/>
        </w:rPr>
      </w:pPr>
      <w:r w:rsidRPr="00094403">
        <w:rPr>
          <w:rFonts w:ascii="Times New Roman" w:hAnsi="Times New Roman"/>
          <w:sz w:val="28"/>
          <w:szCs w:val="28"/>
        </w:rPr>
        <w:t xml:space="preserve">    4.3 ЦСЮП для участия адвокатов в работе по принципу </w:t>
      </w:r>
      <w:r>
        <w:rPr>
          <w:rFonts w:ascii="Times New Roman" w:hAnsi="Times New Roman"/>
          <w:sz w:val="28"/>
          <w:szCs w:val="28"/>
          <w:lang w:val="en-US"/>
        </w:rPr>
        <w:t>pro</w:t>
      </w:r>
      <w:r w:rsidRPr="00094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bono</w:t>
      </w:r>
      <w:r>
        <w:rPr>
          <w:rFonts w:ascii="Times New Roman" w:hAnsi="Times New Roman"/>
          <w:sz w:val="28"/>
          <w:szCs w:val="28"/>
        </w:rPr>
        <w:t xml:space="preserve"> и для участия в правовом просвещении взаимодействует с методической комиссией, советом молодых адвокатов и другими органами Совета Адвокатской палаты Новосибирской области, с адвокатскими образованиями и адвокатами.</w:t>
      </w:r>
      <w:r w:rsidRPr="00094403">
        <w:rPr>
          <w:rFonts w:ascii="Times New Roman" w:hAnsi="Times New Roman"/>
          <w:sz w:val="28"/>
          <w:szCs w:val="28"/>
        </w:rPr>
        <w:t xml:space="preserve">  </w:t>
      </w:r>
    </w:p>
    <w:p w:rsidR="000E333F" w:rsidRPr="00B61BEC" w:rsidRDefault="000E333F" w:rsidP="003D6D48">
      <w:pPr>
        <w:jc w:val="both"/>
        <w:rPr>
          <w:b/>
        </w:rPr>
      </w:pPr>
      <w:r w:rsidRPr="00B61BEC">
        <w:rPr>
          <w:b/>
        </w:rPr>
        <w:t xml:space="preserve">                             </w:t>
      </w:r>
    </w:p>
    <w:p w:rsidR="000E333F" w:rsidRPr="005A646A" w:rsidRDefault="000E333F" w:rsidP="006214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</w:p>
    <w:sectPr w:rsidR="000E333F" w:rsidRPr="005A646A" w:rsidSect="00A22379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1F" w:rsidRDefault="00EB1F1F" w:rsidP="00CB3CA2">
      <w:r>
        <w:separator/>
      </w:r>
    </w:p>
  </w:endnote>
  <w:endnote w:type="continuationSeparator" w:id="0">
    <w:p w:rsidR="00EB1F1F" w:rsidRDefault="00EB1F1F" w:rsidP="00CB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3F" w:rsidRDefault="000E333F" w:rsidP="00651B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333F" w:rsidRDefault="000E333F" w:rsidP="00CB3C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3F" w:rsidRDefault="000E333F" w:rsidP="00651B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6B28">
      <w:rPr>
        <w:rStyle w:val="a6"/>
        <w:noProof/>
      </w:rPr>
      <w:t>2</w:t>
    </w:r>
    <w:r>
      <w:rPr>
        <w:rStyle w:val="a6"/>
      </w:rPr>
      <w:fldChar w:fldCharType="end"/>
    </w:r>
  </w:p>
  <w:p w:rsidR="000E333F" w:rsidRDefault="000E333F" w:rsidP="00CB3C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1F" w:rsidRDefault="00EB1F1F" w:rsidP="00CB3CA2">
      <w:r>
        <w:separator/>
      </w:r>
    </w:p>
  </w:footnote>
  <w:footnote w:type="continuationSeparator" w:id="0">
    <w:p w:rsidR="00EB1F1F" w:rsidRDefault="00EB1F1F" w:rsidP="00CB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1631"/>
    <w:multiLevelType w:val="multilevel"/>
    <w:tmpl w:val="08D2C7D8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508E2A68"/>
    <w:multiLevelType w:val="multilevel"/>
    <w:tmpl w:val="15DE24D4"/>
    <w:lvl w:ilvl="0">
      <w:start w:val="2"/>
      <w:numFmt w:val="decimal"/>
      <w:lvlText w:val="%1"/>
      <w:lvlJc w:val="left"/>
      <w:pPr>
        <w:ind w:left="500" w:hanging="50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920" w:hanging="5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cs="Times New Roman" w:hint="default"/>
      </w:rPr>
    </w:lvl>
  </w:abstractNum>
  <w:abstractNum w:abstractNumId="2">
    <w:nsid w:val="60131087"/>
    <w:multiLevelType w:val="multilevel"/>
    <w:tmpl w:val="795056D0"/>
    <w:lvl w:ilvl="0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74A66788"/>
    <w:multiLevelType w:val="hybridMultilevel"/>
    <w:tmpl w:val="09E276BC"/>
    <w:lvl w:ilvl="0" w:tplc="62CEF4AC">
      <w:start w:val="1"/>
      <w:numFmt w:val="decimal"/>
      <w:lvlText w:val="%1."/>
      <w:lvlJc w:val="left"/>
      <w:pPr>
        <w:ind w:left="31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8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2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9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7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1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8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EF"/>
    <w:rsid w:val="00053B32"/>
    <w:rsid w:val="00094403"/>
    <w:rsid w:val="000E333F"/>
    <w:rsid w:val="000F41DF"/>
    <w:rsid w:val="00157731"/>
    <w:rsid w:val="00173065"/>
    <w:rsid w:val="001C0BF1"/>
    <w:rsid w:val="001C465C"/>
    <w:rsid w:val="00200EA3"/>
    <w:rsid w:val="00203764"/>
    <w:rsid w:val="00206B91"/>
    <w:rsid w:val="0022248D"/>
    <w:rsid w:val="002429DF"/>
    <w:rsid w:val="00281036"/>
    <w:rsid w:val="00304216"/>
    <w:rsid w:val="00307FD0"/>
    <w:rsid w:val="00367630"/>
    <w:rsid w:val="003B180A"/>
    <w:rsid w:val="003B262A"/>
    <w:rsid w:val="003B69E8"/>
    <w:rsid w:val="003D6D48"/>
    <w:rsid w:val="0044111C"/>
    <w:rsid w:val="004505AA"/>
    <w:rsid w:val="00471021"/>
    <w:rsid w:val="004913F8"/>
    <w:rsid w:val="004D2022"/>
    <w:rsid w:val="00522353"/>
    <w:rsid w:val="0054475E"/>
    <w:rsid w:val="005A646A"/>
    <w:rsid w:val="00621426"/>
    <w:rsid w:val="00651B0E"/>
    <w:rsid w:val="006B165D"/>
    <w:rsid w:val="006D196F"/>
    <w:rsid w:val="006E1BF8"/>
    <w:rsid w:val="00793238"/>
    <w:rsid w:val="007A1531"/>
    <w:rsid w:val="007A16B6"/>
    <w:rsid w:val="007B26EE"/>
    <w:rsid w:val="007C1FBE"/>
    <w:rsid w:val="007C5711"/>
    <w:rsid w:val="007D1EC1"/>
    <w:rsid w:val="007E6071"/>
    <w:rsid w:val="007F6A80"/>
    <w:rsid w:val="009209DC"/>
    <w:rsid w:val="009361C9"/>
    <w:rsid w:val="009A111F"/>
    <w:rsid w:val="009B6D90"/>
    <w:rsid w:val="009D4104"/>
    <w:rsid w:val="009F2E82"/>
    <w:rsid w:val="00A0202D"/>
    <w:rsid w:val="00A22379"/>
    <w:rsid w:val="00A55AB3"/>
    <w:rsid w:val="00A63F5E"/>
    <w:rsid w:val="00A82A78"/>
    <w:rsid w:val="00B146D1"/>
    <w:rsid w:val="00B5590C"/>
    <w:rsid w:val="00B61BEC"/>
    <w:rsid w:val="00B70AB7"/>
    <w:rsid w:val="00B72217"/>
    <w:rsid w:val="00C00376"/>
    <w:rsid w:val="00C13074"/>
    <w:rsid w:val="00C37279"/>
    <w:rsid w:val="00C526FB"/>
    <w:rsid w:val="00C5677B"/>
    <w:rsid w:val="00CA2837"/>
    <w:rsid w:val="00CA665A"/>
    <w:rsid w:val="00CB3CA2"/>
    <w:rsid w:val="00CC1E99"/>
    <w:rsid w:val="00D24CA3"/>
    <w:rsid w:val="00D56B28"/>
    <w:rsid w:val="00D635EF"/>
    <w:rsid w:val="00D638F0"/>
    <w:rsid w:val="00D96F4D"/>
    <w:rsid w:val="00DD598D"/>
    <w:rsid w:val="00DE0957"/>
    <w:rsid w:val="00E25025"/>
    <w:rsid w:val="00E4202C"/>
    <w:rsid w:val="00E56858"/>
    <w:rsid w:val="00E61F46"/>
    <w:rsid w:val="00E82752"/>
    <w:rsid w:val="00EB1F1F"/>
    <w:rsid w:val="00EC218A"/>
    <w:rsid w:val="00EC441D"/>
    <w:rsid w:val="00EF0B57"/>
    <w:rsid w:val="00EF1268"/>
    <w:rsid w:val="00F81FA6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9E8"/>
    <w:pPr>
      <w:ind w:left="720"/>
      <w:contextualSpacing/>
    </w:pPr>
  </w:style>
  <w:style w:type="paragraph" w:styleId="a4">
    <w:name w:val="footer"/>
    <w:basedOn w:val="a"/>
    <w:link w:val="a5"/>
    <w:uiPriority w:val="99"/>
    <w:rsid w:val="00CB3C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CB3CA2"/>
    <w:rPr>
      <w:rFonts w:cs="Times New Roman"/>
    </w:rPr>
  </w:style>
  <w:style w:type="character" w:styleId="a6">
    <w:name w:val="page number"/>
    <w:basedOn w:val="a0"/>
    <w:uiPriority w:val="99"/>
    <w:semiHidden/>
    <w:rsid w:val="00CB3C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9E8"/>
    <w:pPr>
      <w:ind w:left="720"/>
      <w:contextualSpacing/>
    </w:pPr>
  </w:style>
  <w:style w:type="paragraph" w:styleId="a4">
    <w:name w:val="footer"/>
    <w:basedOn w:val="a"/>
    <w:link w:val="a5"/>
    <w:uiPriority w:val="99"/>
    <w:rsid w:val="00CB3C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CB3CA2"/>
    <w:rPr>
      <w:rFonts w:cs="Times New Roman"/>
    </w:rPr>
  </w:style>
  <w:style w:type="character" w:styleId="a6">
    <w:name w:val="page number"/>
    <w:basedOn w:val="a0"/>
    <w:uiPriority w:val="99"/>
    <w:semiHidden/>
    <w:rsid w:val="00CB3C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Жуков</dc:creator>
  <cp:lastModifiedBy>alex</cp:lastModifiedBy>
  <cp:revision>2</cp:revision>
  <cp:lastPrinted>2018-01-12T15:01:00Z</cp:lastPrinted>
  <dcterms:created xsi:type="dcterms:W3CDTF">2018-02-27T14:28:00Z</dcterms:created>
  <dcterms:modified xsi:type="dcterms:W3CDTF">2018-02-27T14:28:00Z</dcterms:modified>
</cp:coreProperties>
</file>