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47" w:rsidRPr="00DD6FD2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32"/>
          <w:szCs w:val="32"/>
        </w:rPr>
      </w:pPr>
      <w:bookmarkStart w:id="0" w:name="_GoBack"/>
      <w:bookmarkEnd w:id="0"/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</w:rPr>
      </w:pPr>
      <w:r w:rsidRPr="007F6A80">
        <w:rPr>
          <w:rFonts w:ascii="Times New Roman" w:hAnsi="Times New Roman"/>
          <w:b/>
          <w:color w:val="14171A"/>
        </w:rPr>
        <w:t xml:space="preserve">                                                                      </w:t>
      </w:r>
      <w:r>
        <w:rPr>
          <w:rFonts w:ascii="Times New Roman" w:hAnsi="Times New Roman"/>
          <w:b/>
          <w:color w:val="14171A"/>
        </w:rPr>
        <w:t xml:space="preserve">                       </w:t>
      </w:r>
      <w:r w:rsidRPr="007F6A80">
        <w:rPr>
          <w:rFonts w:ascii="Times New Roman" w:hAnsi="Times New Roman"/>
          <w:b/>
          <w:color w:val="14171A"/>
        </w:rPr>
        <w:t>У Т В Е Р ЖД Е Н</w:t>
      </w:r>
      <w:r>
        <w:rPr>
          <w:rFonts w:ascii="Times New Roman" w:hAnsi="Times New Roman"/>
          <w:b/>
          <w:color w:val="14171A"/>
        </w:rPr>
        <w:t xml:space="preserve"> Ы</w:t>
      </w:r>
      <w:r w:rsidRPr="007F6A80">
        <w:rPr>
          <w:rFonts w:ascii="Times New Roman" w:hAnsi="Times New Roman"/>
          <w:b/>
          <w:color w:val="14171A"/>
        </w:rPr>
        <w:t xml:space="preserve">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</w:rPr>
      </w:pPr>
      <w:r w:rsidRPr="007F6A80">
        <w:rPr>
          <w:rFonts w:ascii="Times New Roman" w:hAnsi="Times New Roman"/>
          <w:b/>
          <w:color w:val="14171A"/>
        </w:rPr>
        <w:t xml:space="preserve">                                               </w:t>
      </w:r>
      <w:r>
        <w:rPr>
          <w:rFonts w:ascii="Times New Roman" w:hAnsi="Times New Roman"/>
          <w:b/>
          <w:color w:val="14171A"/>
        </w:rPr>
        <w:t xml:space="preserve">                            </w:t>
      </w:r>
      <w:r w:rsidRPr="007F6A80">
        <w:rPr>
          <w:rFonts w:ascii="Times New Roman" w:hAnsi="Times New Roman"/>
          <w:b/>
          <w:color w:val="14171A"/>
        </w:rPr>
        <w:t xml:space="preserve">решением Совета Адвокатской палаты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</w:rPr>
      </w:pPr>
      <w:r w:rsidRPr="007F6A80">
        <w:rPr>
          <w:rFonts w:ascii="Times New Roman" w:hAnsi="Times New Roman"/>
          <w:b/>
          <w:color w:val="14171A"/>
        </w:rPr>
        <w:t xml:space="preserve">                                             </w:t>
      </w:r>
      <w:r>
        <w:rPr>
          <w:rFonts w:ascii="Times New Roman" w:hAnsi="Times New Roman"/>
          <w:b/>
          <w:color w:val="14171A"/>
        </w:rPr>
        <w:t xml:space="preserve">                       </w:t>
      </w:r>
      <w:r w:rsidRPr="007F6A80">
        <w:rPr>
          <w:rFonts w:ascii="Times New Roman" w:hAnsi="Times New Roman"/>
          <w:b/>
          <w:color w:val="14171A"/>
        </w:rPr>
        <w:t>Новоси</w:t>
      </w:r>
      <w:r>
        <w:rPr>
          <w:rFonts w:ascii="Times New Roman" w:hAnsi="Times New Roman"/>
          <w:b/>
          <w:color w:val="14171A"/>
        </w:rPr>
        <w:t xml:space="preserve">бирской области от  30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14171A"/>
          </w:rPr>
          <w:t>2018 г</w:t>
        </w:r>
      </w:smartTag>
      <w:r>
        <w:rPr>
          <w:rFonts w:ascii="Times New Roman" w:hAnsi="Times New Roman"/>
          <w:b/>
          <w:color w:val="14171A"/>
        </w:rPr>
        <w:t>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14171A"/>
        </w:rPr>
        <w:t xml:space="preserve">                                                                                             (протокол № 2)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</w:t>
      </w:r>
    </w:p>
    <w:p w:rsidR="00F82947" w:rsidRPr="00A85AA2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</w:rPr>
      </w:pPr>
      <w:r w:rsidRPr="007F6A80">
        <w:rPr>
          <w:rFonts w:ascii="Times New Roman" w:hAnsi="Times New Roman"/>
          <w:b/>
          <w:color w:val="14171A"/>
        </w:rPr>
        <w:t xml:space="preserve">                  </w:t>
      </w:r>
      <w:r>
        <w:rPr>
          <w:rFonts w:ascii="Times New Roman" w:hAnsi="Times New Roman"/>
          <w:b/>
          <w:color w:val="14171A"/>
        </w:rPr>
        <w:t xml:space="preserve">                     </w:t>
      </w:r>
      <w:r>
        <w:rPr>
          <w:rFonts w:ascii="Times New Roman" w:hAnsi="Times New Roman"/>
          <w:b/>
          <w:color w:val="14171A"/>
          <w:sz w:val="32"/>
          <w:szCs w:val="32"/>
        </w:rPr>
        <w:t>РЕГИОНАЛЬНЫЕ ПРАВИЛА</w:t>
      </w:r>
      <w:r w:rsidRPr="007F6A80">
        <w:rPr>
          <w:rFonts w:ascii="Times New Roman" w:hAnsi="Times New Roman"/>
          <w:b/>
          <w:color w:val="14171A"/>
        </w:rPr>
        <w:t xml:space="preserve">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32"/>
          <w:szCs w:val="32"/>
        </w:rPr>
      </w:pPr>
      <w:r>
        <w:rPr>
          <w:rFonts w:ascii="Times New Roman" w:hAnsi="Times New Roman"/>
          <w:b/>
          <w:color w:val="14171A"/>
          <w:sz w:val="32"/>
          <w:szCs w:val="32"/>
        </w:rPr>
        <w:t xml:space="preserve">   назначения адвокатов в качестве защитников в уголовном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</w:rPr>
      </w:pPr>
      <w:r>
        <w:rPr>
          <w:rFonts w:ascii="Times New Roman" w:hAnsi="Times New Roman"/>
          <w:b/>
          <w:color w:val="14171A"/>
          <w:sz w:val="32"/>
          <w:szCs w:val="32"/>
        </w:rPr>
        <w:t xml:space="preserve">    судопроизводстве на территории Новосибирской области </w:t>
      </w:r>
      <w:r w:rsidRPr="007F6A80">
        <w:rPr>
          <w:rFonts w:ascii="Times New Roman" w:hAnsi="Times New Roman"/>
          <w:b/>
          <w:color w:val="14171A"/>
        </w:rPr>
        <w:t xml:space="preserve">                                  </w:t>
      </w:r>
      <w:r>
        <w:rPr>
          <w:rFonts w:ascii="Times New Roman" w:hAnsi="Times New Roman"/>
          <w:b/>
          <w:color w:val="14171A"/>
        </w:rPr>
        <w:t xml:space="preserve">      </w:t>
      </w:r>
    </w:p>
    <w:p w:rsidR="00F82947" w:rsidRPr="007F76BD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</w:rPr>
      </w:pPr>
      <w:r w:rsidRPr="002F68FD">
        <w:rPr>
          <w:rFonts w:ascii="Times New Roman" w:hAnsi="Times New Roman"/>
          <w:b/>
          <w:color w:val="14171A"/>
          <w:sz w:val="32"/>
          <w:szCs w:val="32"/>
        </w:rPr>
        <w:t xml:space="preserve">                  </w:t>
      </w:r>
      <w:r w:rsidRPr="002F68FD">
        <w:rPr>
          <w:rFonts w:ascii="Times New Roman" w:hAnsi="Times New Roman"/>
          <w:color w:val="14171A"/>
          <w:sz w:val="32"/>
          <w:szCs w:val="32"/>
        </w:rPr>
        <w:t xml:space="preserve">     </w:t>
      </w:r>
      <w:r>
        <w:rPr>
          <w:rFonts w:ascii="Times New Roman" w:hAnsi="Times New Roman"/>
          <w:b/>
          <w:strike/>
          <w:color w:val="14171A"/>
          <w:sz w:val="32"/>
          <w:szCs w:val="32"/>
        </w:rPr>
        <w:t xml:space="preserve">                                       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32"/>
          <w:szCs w:val="32"/>
        </w:rPr>
      </w:pP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 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bCs/>
          <w:color w:val="14171A"/>
          <w:sz w:val="28"/>
          <w:szCs w:val="28"/>
          <w:lang w:val="en-US"/>
        </w:rPr>
        <w:t>I</w:t>
      </w:r>
      <w:r w:rsidRPr="00522353">
        <w:rPr>
          <w:rFonts w:ascii="Times New Roman" w:hAnsi="Times New Roman"/>
          <w:b/>
          <w:bCs/>
          <w:color w:val="14171A"/>
          <w:sz w:val="28"/>
          <w:szCs w:val="28"/>
        </w:rPr>
        <w:t>.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 xml:space="preserve"> Общие положения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6BD">
        <w:rPr>
          <w:rFonts w:ascii="Times New Roman" w:hAnsi="Times New Roman"/>
          <w:sz w:val="28"/>
          <w:szCs w:val="28"/>
        </w:rPr>
        <w:t xml:space="preserve">      1.</w:t>
      </w:r>
      <w:r>
        <w:rPr>
          <w:rFonts w:ascii="Times New Roman" w:hAnsi="Times New Roman"/>
          <w:sz w:val="28"/>
          <w:szCs w:val="28"/>
        </w:rPr>
        <w:t>1</w:t>
      </w:r>
      <w:r w:rsidRPr="007F76BD">
        <w:rPr>
          <w:rFonts w:ascii="Times New Roman" w:hAnsi="Times New Roman"/>
          <w:sz w:val="28"/>
          <w:szCs w:val="28"/>
        </w:rPr>
        <w:t xml:space="preserve"> Оказание юридической помощи адвокатами, участвующими в качестве защитников в уголовном судопроизводстве по назначению дознавателей, следователей</w:t>
      </w:r>
      <w:r>
        <w:rPr>
          <w:rFonts w:ascii="Times New Roman" w:hAnsi="Times New Roman"/>
          <w:sz w:val="28"/>
          <w:szCs w:val="28"/>
        </w:rPr>
        <w:t xml:space="preserve"> и суда, </w:t>
      </w:r>
      <w:r w:rsidRPr="007F76BD">
        <w:rPr>
          <w:rFonts w:ascii="Times New Roman" w:hAnsi="Times New Roman"/>
          <w:sz w:val="28"/>
          <w:szCs w:val="28"/>
        </w:rPr>
        <w:t>регулируется соответствующими нормами уголовно-процессуального законодательства Российской Федерации, Федерального закона «Об адвокатской деятельности и адвокатуре в Российской Федерации», Кодекса профессиональной этики адвоката, решениями Всероссийского съезда адвокатов и Совета Федеральной палаты адвокатов Российской Федерации, Стандартом осуществления адвокатом защиты в уголовном судопроизводстве, разъяснениями Комиссии Федеральной палаты адвокатов Российской Федерации по этике и стандартам, а также решениями и разъяснениями Совета Адвокатской палаты Новосибирской области.</w:t>
      </w:r>
    </w:p>
    <w:p w:rsidR="00F82947" w:rsidRPr="007F76BD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</w:t>
      </w:r>
      <w:r w:rsidRPr="007F76BD">
        <w:rPr>
          <w:rFonts w:ascii="Times New Roman" w:hAnsi="Times New Roman"/>
          <w:sz w:val="28"/>
          <w:szCs w:val="28"/>
        </w:rPr>
        <w:t xml:space="preserve"> В соответствии с частями 3 и 4 статьи  50 Уголовно-процессуального кодекса Российской Федерации порядок назначения адвоката в качестве защитника в уголовном судопроизводстве определяется Советом Федеральной палаты адвокатов Российской Федерации.</w:t>
      </w:r>
    </w:p>
    <w:p w:rsidR="00F82947" w:rsidRPr="007F76BD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6BD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>3</w:t>
      </w:r>
      <w:r w:rsidRPr="007F76BD">
        <w:rPr>
          <w:rFonts w:ascii="Times New Roman" w:hAnsi="Times New Roman"/>
          <w:sz w:val="28"/>
          <w:szCs w:val="28"/>
        </w:rPr>
        <w:t xml:space="preserve"> Согласно подп. 3.1 пункта 3 статьи 37 Федерального закона «Об адвокатской деятельности и адвокатуре в Российской Федерации» Совет Федеральной палаты адвокатов Российской Федерации  определяет порядок оказания юридической помощи адвокатами, участвующими в качестве защитников в уголовном судопроизводстве по назначению дознавателей, следователей или судей, и поручает советам адвокатских палат организацию его исполнения.</w:t>
      </w:r>
    </w:p>
    <w:p w:rsidR="00F82947" w:rsidRPr="007F76BD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Pr="007F76BD">
        <w:rPr>
          <w:rFonts w:ascii="Times New Roman" w:hAnsi="Times New Roman"/>
          <w:sz w:val="28"/>
          <w:szCs w:val="28"/>
        </w:rPr>
        <w:t xml:space="preserve">  На основании подп. 5 пункта 3 статьи 31 Федерального закона «Об адвокатской деятельности и адвокатуре в Российской Федерации» Совет адвокатской палаты субъекта РФ организует оказание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в соответствии с порядком, </w:t>
      </w:r>
      <w:r w:rsidRPr="007F76BD">
        <w:rPr>
          <w:rFonts w:ascii="Times New Roman" w:hAnsi="Times New Roman"/>
          <w:sz w:val="28"/>
          <w:szCs w:val="28"/>
        </w:rPr>
        <w:lastRenderedPageBreak/>
        <w:t>определенном Советом Федеральной палаты адвокатов Российской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76BD">
        <w:rPr>
          <w:rFonts w:ascii="Times New Roman" w:hAnsi="Times New Roman"/>
          <w:sz w:val="28"/>
          <w:szCs w:val="28"/>
        </w:rPr>
        <w:t>Федерации; доводит этот порядок до сведения указанных органов, адвокатов и контролирует его исполнение адвокатами.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</w:t>
      </w:r>
      <w:r w:rsidRPr="007F76BD">
        <w:rPr>
          <w:rFonts w:ascii="Times New Roman" w:hAnsi="Times New Roman"/>
          <w:sz w:val="28"/>
          <w:szCs w:val="28"/>
        </w:rPr>
        <w:t xml:space="preserve"> Решением Совета Федеральной палаты адвокатов Российской Федерации от 05.10.2017 г.  утвержден Порядок назначения адвокатов в качестве защитников в уголовном судопроизводстве, обязывающий ад</w:t>
      </w:r>
      <w:r>
        <w:rPr>
          <w:rFonts w:ascii="Times New Roman" w:hAnsi="Times New Roman"/>
          <w:sz w:val="28"/>
          <w:szCs w:val="28"/>
        </w:rPr>
        <w:t xml:space="preserve">вокатские палаты субъектов РФ в его исполнение </w:t>
      </w:r>
      <w:r w:rsidRPr="007F76BD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соответствующие Региональные правила.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  Региональные правила назначения адвокатов в качестве защитников в уголовном судопроизводстве на территории Новосибирской области приняты во исполнение указанного выше Решения Совета Федеральной палаты адвокатов Российской Федерации и создают систему оказания адвокатами юридической помощи в уголовном судопроизводстве по назначению дознавателей, следователей и суда.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1.7 Настоящие Региональные правила обеспечивают соблюдение основных принципов назначения адвокатов в качестве защитников в уголовном судопроизводстве; предусматривают общие требования к адвокатам, допущенным к участию в уголовных делах по назначению, а также порядок формирования списка таких адвокатов и иные положения, связанные с назначением адвокатов; устанавливают порядок и способы распределения поручений на защиту по назначению между конкретными адвокатами с учетом региональных особенностей; предусматривают сбор, обобщение и представление сведений об участии адвокатов в уголовных делах по назначению; определяют требования к обработке и хранению информации, необходимой для назначения адвокатов  в качестве защитников в уголовном судопроизводстве, и ответственность за несоблюдение Региональных правил.</w:t>
      </w:r>
    </w:p>
    <w:p w:rsidR="00F82947" w:rsidRPr="007F76BD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1.8 Созданная Региональными правилами система оказания адвокатами юридической помощи в уголовном судопроизводстве по назначению исключают возможность доступа адвокатов к принятию поручений на защиту по назначению с нарушением установленного порядка; с использованием внепроцессуального взаимодействия адвокатов с дознавателями, следователями или судьями; с использованием знакомства или иной личной заинтересованности адвоката и лица, осуществляющего распределение поручений по назначению; при наличии у адвоката поручений на оказание юридической помощи в большем количестве, чем адвокат в состоянии выполнить. </w:t>
      </w:r>
      <w:r w:rsidRPr="007F76BD">
        <w:rPr>
          <w:rFonts w:ascii="Times New Roman" w:hAnsi="Times New Roman"/>
          <w:sz w:val="28"/>
          <w:szCs w:val="28"/>
        </w:rPr>
        <w:t xml:space="preserve"> 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Раздел </w:t>
      </w:r>
      <w:r>
        <w:rPr>
          <w:rFonts w:ascii="Times New Roman" w:hAnsi="Times New Roman"/>
          <w:b/>
          <w:bCs/>
          <w:color w:val="14171A"/>
          <w:sz w:val="28"/>
          <w:szCs w:val="28"/>
          <w:lang w:val="en-US"/>
        </w:rPr>
        <w:t>II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>.</w:t>
      </w:r>
      <w:r w:rsidRPr="00522353">
        <w:rPr>
          <w:rFonts w:ascii="Times New Roman" w:hAnsi="Times New Roman"/>
          <w:b/>
          <w:bCs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Основные 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>принципы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 и основания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>назначения адвокатов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                   в качестве защитников в уголовном судопроизводстве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14171A"/>
          <w:sz w:val="28"/>
          <w:szCs w:val="28"/>
        </w:rPr>
      </w:pP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14171A"/>
          <w:sz w:val="28"/>
          <w:szCs w:val="28"/>
        </w:rPr>
        <w:t>2.1 Назначение адвокатов в качестве защитников в уголовном судопроизводстве на территории Новосибирской области производится на основе соблюдения следующих принципов: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14171A"/>
          <w:sz w:val="28"/>
          <w:szCs w:val="28"/>
        </w:rPr>
      </w:pPr>
      <w:r>
        <w:rPr>
          <w:rFonts w:ascii="Times New Roman" w:hAnsi="Times New Roman"/>
          <w:bCs/>
          <w:color w:val="14171A"/>
          <w:sz w:val="28"/>
          <w:szCs w:val="28"/>
        </w:rPr>
        <w:t xml:space="preserve">     1) независимости адвокатуры, означающего исключение какого-либо влияния органов дознания, органов предварительного следствия или суда на </w:t>
      </w:r>
      <w:r>
        <w:rPr>
          <w:rFonts w:ascii="Times New Roman" w:hAnsi="Times New Roman"/>
          <w:bCs/>
          <w:color w:val="14171A"/>
          <w:sz w:val="28"/>
          <w:szCs w:val="28"/>
        </w:rPr>
        <w:lastRenderedPageBreak/>
        <w:t>распределение поручений на защиту по назначению между конкретными адвокатами, которое осуществляется только Адвокатской палатой Новосибирской области (или уполномоченными ею лицами) без права его делегирования органам дознания, органам предварительного следствия и суда;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14171A"/>
          <w:sz w:val="28"/>
          <w:szCs w:val="28"/>
        </w:rPr>
      </w:pPr>
      <w:r>
        <w:rPr>
          <w:rFonts w:ascii="Times New Roman" w:hAnsi="Times New Roman"/>
          <w:bCs/>
          <w:color w:val="14171A"/>
          <w:sz w:val="28"/>
          <w:szCs w:val="28"/>
        </w:rPr>
        <w:t xml:space="preserve">      2) территориальности, означающего невозможность участия в уголовных делах по назначению на территории Новосибирской области для адвокатов, сведения о которых внесены в реестр адвокатов другого субъекта Российской Федерации;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14171A"/>
          <w:sz w:val="28"/>
          <w:szCs w:val="28"/>
        </w:rPr>
      </w:pPr>
      <w:r>
        <w:rPr>
          <w:rFonts w:ascii="Times New Roman" w:hAnsi="Times New Roman"/>
          <w:bCs/>
          <w:color w:val="14171A"/>
          <w:sz w:val="28"/>
          <w:szCs w:val="28"/>
        </w:rPr>
        <w:t xml:space="preserve">     3) приоритетности назначения, означающего назначение на стадии судебного разбирательства того же адвоката, который осуществлял защиту по назначению на стадии предварительного следствия.</w:t>
      </w:r>
    </w:p>
    <w:p w:rsidR="00F82947" w:rsidRPr="000E659B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14171A"/>
          <w:sz w:val="28"/>
          <w:szCs w:val="28"/>
        </w:rPr>
      </w:pPr>
      <w:r>
        <w:rPr>
          <w:rFonts w:ascii="Times New Roman" w:hAnsi="Times New Roman"/>
          <w:bCs/>
          <w:color w:val="14171A"/>
          <w:sz w:val="28"/>
          <w:szCs w:val="28"/>
        </w:rPr>
        <w:t xml:space="preserve">     4) контроля, означающего осуществление контроля за соблюдением Региональных правил назначения адвокатов в качестве защитников в уголовном судопроизводстве на территории Новосибирской области со стороны Совета Адвокатской палаты Новосибирской области в пределах его полномочий.    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2.2 Основаниями назначения адвоката в качестве защитника в уголовном деле является процессуальное решение дознавателя, следователя или судьи об обеспечении права на защиту подозреваемого, обвиняемого, подсудимого (поручение на защиту по назначению), которое должно соответствовать требованиям, предусмотренным Уголовно-процессуальном кодексом Российской Федерации.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 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2.3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>Назначение адвоката в качестве защитника в уголовном судопроизводстве производится только в том административно-территориальном районе, где учреждено адвокатское образование, членом которого он является, что означает запрет принимать поручения и участвовать в делах по назначению за пределами этого административно-территориального района.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Данное требование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не распространяется на случаи уже состоявшегося участия адвоката в производстве по уголовному делу, которое передано по подследственности или подсу</w:t>
      </w:r>
      <w:r>
        <w:rPr>
          <w:rFonts w:ascii="Times New Roman" w:hAnsi="Times New Roman"/>
          <w:color w:val="14171A"/>
          <w:sz w:val="28"/>
          <w:szCs w:val="28"/>
        </w:rPr>
        <w:t xml:space="preserve">дности в другой административно-территориальный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район или </w:t>
      </w:r>
      <w:r>
        <w:rPr>
          <w:rFonts w:ascii="Times New Roman" w:hAnsi="Times New Roman"/>
          <w:color w:val="14171A"/>
          <w:sz w:val="28"/>
          <w:szCs w:val="28"/>
        </w:rPr>
        <w:t>в вышестоящий орган предварительного следствия или суд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, расположенный в ином районе.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2.4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 xml:space="preserve">В административно-территориальных районах Новосибирской области и г. Новосибирска поручения на защиту передаются дознавателями, следователями и судами Координаторам адвокатских образований, которые распределяют поручения между конкретными адвокатами.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Координаторы адвокатских образований назначаются Советом Адвокатской палаты Новосибирской области, который утверждает их состав и полномочия (Приложение № 1).</w:t>
      </w:r>
    </w:p>
    <w:p w:rsidR="00F82947" w:rsidRPr="00522353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2.5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Выпол</w:t>
      </w:r>
      <w:r>
        <w:rPr>
          <w:rFonts w:ascii="Times New Roman" w:hAnsi="Times New Roman"/>
          <w:color w:val="14171A"/>
          <w:sz w:val="28"/>
          <w:szCs w:val="28"/>
        </w:rPr>
        <w:t xml:space="preserve">нение указанных </w:t>
      </w:r>
      <w:r w:rsidRPr="007F6A80">
        <w:rPr>
          <w:rFonts w:ascii="Times New Roman" w:hAnsi="Times New Roman"/>
          <w:color w:val="14171A"/>
          <w:sz w:val="28"/>
          <w:szCs w:val="28"/>
        </w:rPr>
        <w:t>функций в отношении поручений</w:t>
      </w:r>
      <w:r>
        <w:rPr>
          <w:rFonts w:ascii="Times New Roman" w:hAnsi="Times New Roman"/>
          <w:color w:val="14171A"/>
          <w:sz w:val="28"/>
          <w:szCs w:val="28"/>
        </w:rPr>
        <w:t xml:space="preserve"> дознавателей, следователей и судов </w:t>
      </w:r>
      <w:r w:rsidRPr="007F6A80">
        <w:rPr>
          <w:rFonts w:ascii="Times New Roman" w:hAnsi="Times New Roman"/>
          <w:color w:val="14171A"/>
          <w:sz w:val="28"/>
          <w:szCs w:val="28"/>
        </w:rPr>
        <w:t>городского, областного и федерального у</w:t>
      </w:r>
      <w:r>
        <w:rPr>
          <w:rFonts w:ascii="Times New Roman" w:hAnsi="Times New Roman"/>
          <w:color w:val="14171A"/>
          <w:sz w:val="28"/>
          <w:szCs w:val="28"/>
        </w:rPr>
        <w:t xml:space="preserve">ровня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осуществляется </w:t>
      </w:r>
      <w:r>
        <w:rPr>
          <w:rFonts w:ascii="Times New Roman" w:hAnsi="Times New Roman"/>
          <w:color w:val="14171A"/>
          <w:sz w:val="28"/>
          <w:szCs w:val="28"/>
        </w:rPr>
        <w:t xml:space="preserve">через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 субсидируемой юридической помощи, который принимает поручения на защиту по назначению и распределяет </w:t>
      </w:r>
      <w:r w:rsidRPr="00522353">
        <w:rPr>
          <w:rFonts w:ascii="Times New Roman" w:hAnsi="Times New Roman"/>
          <w:color w:val="14171A"/>
          <w:sz w:val="28"/>
          <w:szCs w:val="28"/>
        </w:rPr>
        <w:lastRenderedPageBreak/>
        <w:t>поручения между адвокатами.</w:t>
      </w:r>
    </w:p>
    <w:p w:rsidR="00F82947" w:rsidRPr="00522353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522353">
        <w:rPr>
          <w:rFonts w:ascii="Times New Roman" w:hAnsi="Times New Roman"/>
          <w:color w:val="14171A"/>
          <w:sz w:val="28"/>
          <w:szCs w:val="28"/>
        </w:rPr>
        <w:t xml:space="preserve">       Центр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 xml:space="preserve">является структурным подразделением Адвокатской палаты Новосибирской области и его </w:t>
      </w:r>
      <w:r w:rsidRPr="00522353">
        <w:rPr>
          <w:rFonts w:ascii="Times New Roman" w:hAnsi="Times New Roman"/>
          <w:color w:val="14171A"/>
          <w:sz w:val="28"/>
          <w:szCs w:val="28"/>
        </w:rPr>
        <w:t>полномочия определяются Советом (приложение № 2).</w:t>
      </w:r>
    </w:p>
    <w:p w:rsidR="00F82947" w:rsidRPr="0077466A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522353">
        <w:rPr>
          <w:rFonts w:ascii="Times New Roman" w:hAnsi="Times New Roman"/>
          <w:color w:val="14171A"/>
          <w:sz w:val="28"/>
          <w:szCs w:val="28"/>
        </w:rPr>
        <w:t xml:space="preserve">        При необходимости Совет адвокатской палаты может передать Ц</w:t>
      </w:r>
      <w:r>
        <w:rPr>
          <w:rFonts w:ascii="Times New Roman" w:hAnsi="Times New Roman"/>
          <w:color w:val="14171A"/>
          <w:sz w:val="28"/>
          <w:szCs w:val="28"/>
        </w:rPr>
        <w:t>ентру субсидируемой юридической помощи полномочия по приему и распределению между адвокатами поручений дознавателей, следователей и судов административно-территориальных районов г. Новосибирска.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   </w:t>
      </w:r>
    </w:p>
    <w:p w:rsidR="00F82947" w:rsidRPr="00522353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2.6 О</w:t>
      </w:r>
      <w:r w:rsidRPr="00522353">
        <w:rPr>
          <w:rFonts w:ascii="Times New Roman" w:hAnsi="Times New Roman"/>
          <w:color w:val="14171A"/>
          <w:sz w:val="28"/>
          <w:szCs w:val="28"/>
        </w:rPr>
        <w:t>бщее руководство Координаторами адвокатских образований админ</w:t>
      </w:r>
      <w:r>
        <w:rPr>
          <w:rFonts w:ascii="Times New Roman" w:hAnsi="Times New Roman"/>
          <w:color w:val="14171A"/>
          <w:sz w:val="28"/>
          <w:szCs w:val="28"/>
        </w:rPr>
        <w:t>и</w:t>
      </w:r>
      <w:r w:rsidRPr="00522353">
        <w:rPr>
          <w:rFonts w:ascii="Times New Roman" w:hAnsi="Times New Roman"/>
          <w:color w:val="14171A"/>
          <w:sz w:val="28"/>
          <w:szCs w:val="28"/>
        </w:rPr>
        <w:t>стративно-территориальных районов и деятельность</w:t>
      </w:r>
      <w:r>
        <w:rPr>
          <w:rFonts w:ascii="Times New Roman" w:hAnsi="Times New Roman"/>
          <w:color w:val="14171A"/>
          <w:sz w:val="28"/>
          <w:szCs w:val="28"/>
        </w:rPr>
        <w:t>ю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 Ц</w:t>
      </w:r>
      <w:r>
        <w:rPr>
          <w:rFonts w:ascii="Times New Roman" w:hAnsi="Times New Roman"/>
          <w:color w:val="14171A"/>
          <w:sz w:val="28"/>
          <w:szCs w:val="28"/>
        </w:rPr>
        <w:t>ентра субсидируемой юридической помощи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 xml:space="preserve">осуществляет </w:t>
      </w:r>
      <w:r w:rsidRPr="00522353">
        <w:rPr>
          <w:rFonts w:ascii="Times New Roman" w:hAnsi="Times New Roman"/>
          <w:color w:val="14171A"/>
          <w:sz w:val="28"/>
          <w:szCs w:val="28"/>
        </w:rPr>
        <w:t>один из вице-президентов Адвокатской палаты Новосибирской области, который вправе единолично принимать решения по неурегулированным вопросам Региональных правил назначения адвокатов в качестве защитников в уголовном судопроизводстве, обязательные для исполнения Координаторами и руководителями адвокатских образований, Центром субсидируемой юридической помощи, а также адвокатами.</w:t>
      </w:r>
    </w:p>
    <w:p w:rsidR="00F82947" w:rsidRPr="00522353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522353">
        <w:rPr>
          <w:rFonts w:ascii="Times New Roman" w:hAnsi="Times New Roman"/>
          <w:color w:val="14171A"/>
          <w:sz w:val="28"/>
          <w:szCs w:val="28"/>
        </w:rPr>
        <w:t xml:space="preserve">       Вице-президент адвокатской палаты осуществляет контроль за </w:t>
      </w:r>
      <w:r>
        <w:rPr>
          <w:rFonts w:ascii="Times New Roman" w:hAnsi="Times New Roman"/>
          <w:color w:val="14171A"/>
          <w:sz w:val="28"/>
          <w:szCs w:val="28"/>
        </w:rPr>
        <w:t>соблюдением настоящих Региональных правил всеми участниками правоотношений, возникающих при назначении адвокатов в качестве защитников в уголовном судопроизводстве.</w:t>
      </w:r>
    </w:p>
    <w:p w:rsidR="00F82947" w:rsidRPr="00522353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522353">
        <w:rPr>
          <w:rFonts w:ascii="Times New Roman" w:hAnsi="Times New Roman"/>
          <w:color w:val="14171A"/>
          <w:sz w:val="28"/>
          <w:szCs w:val="28"/>
        </w:rPr>
        <w:t xml:space="preserve">      2.7 Совет Адвокатской палаты Новосибирской области </w:t>
      </w:r>
      <w:r>
        <w:rPr>
          <w:rFonts w:ascii="Times New Roman" w:hAnsi="Times New Roman"/>
          <w:color w:val="14171A"/>
          <w:sz w:val="28"/>
          <w:szCs w:val="28"/>
        </w:rPr>
        <w:t>организует выполнение Региональных правил назначения адвокатов в качестве защитников в уголовном судопроизводстве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, в связи с чем утверждает кандидатуры Координаторов адвокатских образований административно-территориальных районов и оказывает им помощь в этой работе; взаимодействует с судебно-следственными, финансовыми и иными органами; организует проверки соблюдения </w:t>
      </w:r>
      <w:r>
        <w:rPr>
          <w:rFonts w:ascii="Times New Roman" w:hAnsi="Times New Roman"/>
          <w:color w:val="14171A"/>
          <w:sz w:val="28"/>
          <w:szCs w:val="28"/>
        </w:rPr>
        <w:t>Региональных правил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 в </w:t>
      </w:r>
      <w:r>
        <w:rPr>
          <w:rFonts w:ascii="Times New Roman" w:hAnsi="Times New Roman"/>
          <w:color w:val="14171A"/>
          <w:sz w:val="28"/>
          <w:szCs w:val="28"/>
        </w:rPr>
        <w:t xml:space="preserve">административно-территориальном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районе, Центре субсидируемой юридической помощи, адвокатском образовании и адвокатами; заслушивает Координаторов и руководителей адвокатских образований о </w:t>
      </w:r>
      <w:r>
        <w:rPr>
          <w:rFonts w:ascii="Times New Roman" w:hAnsi="Times New Roman"/>
          <w:color w:val="14171A"/>
          <w:sz w:val="28"/>
          <w:szCs w:val="28"/>
        </w:rPr>
        <w:t>состоянии организации назначения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 адвокатов в качестве защитников в уголовном судопроизводстве; допускает адвокатов к участию в уголовном судопроизводстве по назначению и исключает из Списка адвокатов, участвующих в работе по назначению; определяет порядок сбора, обобщения и представления в Федеральную палату адвокатов Российской Федерации сведений об участии адвокатов в уголовных делах по назначению; принимает иные решения и дает необходимые разъяснения о практике применения Региональных правил назначения адвокатов в качестве защитников в уголовном судопроизводстве.</w:t>
      </w:r>
    </w:p>
    <w:p w:rsidR="00F82947" w:rsidRPr="00522353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 w:rsidRPr="00522353">
        <w:rPr>
          <w:rFonts w:ascii="Times New Roman" w:hAnsi="Times New Roman"/>
          <w:color w:val="14171A"/>
          <w:sz w:val="28"/>
          <w:szCs w:val="28"/>
        </w:rPr>
        <w:t xml:space="preserve">             </w:t>
      </w:r>
      <w:r w:rsidRPr="00522353">
        <w:rPr>
          <w:rFonts w:ascii="Times New Roman" w:hAnsi="Times New Roman"/>
          <w:b/>
          <w:color w:val="14171A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14171A"/>
          <w:sz w:val="28"/>
          <w:szCs w:val="28"/>
          <w:lang w:val="en-US"/>
        </w:rPr>
        <w:t>III</w:t>
      </w:r>
      <w:r w:rsidRPr="00522353">
        <w:rPr>
          <w:rFonts w:ascii="Times New Roman" w:hAnsi="Times New Roman"/>
          <w:b/>
          <w:color w:val="14171A"/>
          <w:sz w:val="28"/>
          <w:szCs w:val="28"/>
        </w:rPr>
        <w:t>.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 Организация назначения адвокатов в качестве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                            защитников в уголовном судопроизводстве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                   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 </w:t>
      </w:r>
      <w:r>
        <w:rPr>
          <w:rFonts w:ascii="Times New Roman" w:hAnsi="Times New Roman"/>
          <w:color w:val="14171A"/>
          <w:sz w:val="28"/>
          <w:szCs w:val="28"/>
        </w:rPr>
        <w:t xml:space="preserve">3.1 В целях надлежащей организации оказания юридической помощи по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назначению и осуществления контроля за соблюдением Региональных правил назначения адвокатов в качестве защитников в уголовном судопроизводстве, в Адвокатской палате Новосибирской области предусматривается: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1) допуск адвокатов к участию в уголовном судопроизводстве в качестве защитников по назначению дознавателей, следователей и суда, который  состоит из: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условий и требований к адвокатам, допускаемым к участию в уголовных делах по назначению;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порядка формирования списка таких адвокатов;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иных положений, связанных с участием адвокатов в уголовных делах по назначению;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2) порядок передачи и форма поручений;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3) основания вступления адвоката в дело.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3.2 Адвокат допускается к участию в уголовном судопроизводстве по назначению при следующих условиях: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1) если он ознакомился с Региональными правилами назначения адвокатов в качестве защитников в уголовном судопроизводстве и намерен участвовать в уголовных делах по назначению не эпизодически, а на регулярной основе;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2)  если он согласен на обработку персональных данных и проведение проверок его участия в уголовном судопроизводстве по назначению органами адвокатской палаты;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3)  если он исключает в своей работе внепроцессуальное взаимодействие с дознавателями, следователями и судьями;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4)  если он оснащен необходимыми средствами связи и имеет рабочий офис, которые обеспечивают: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доступную связь между ним, Координатором адвокатских образований,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Центром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 xml:space="preserve">и представителями судебно-следственных органов как его готовность и возможность исполнить поручение по назначению без ущерба исполнению других профессиональных обязанностей;     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хранение информации и документов, относящихся к назначению адвокатов для участия в качестве защитников в уголовном судопроизводстве, способами, исключающими возможность незаконного и (или) несанкционированного доступа к ним посторонних лиц;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5) если он ведет учет выполненной в порядке назначения работы и размера вознаграждения, подлежащего оплате, и обеспечивает передачу необходимых данных в Адвокатскую палату Новосибирской области.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3.3 Адвокат, допущенный к участию в уголовном судопроизводстве по назначению, должен соответствовать следующим требованиям: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1) выполнять Региональные правила назначения адвокатов в качестве защитников в уголовном судопроизводстве по назначению дознавателей, следователей и судов, а также решения и разъяснения Совета адвокатской палаты по этому направлению адвокатской деятельности, и не иметь их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нарушений;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2) надлежащим образом исполнять профессиональные обязанности адвоката-защитника, включая ведение адвокатского производства (досье);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3) не иметь дисциплинарных взысканий за нарушения профессиональных обязанностей адвоката-защитника и Региональных правил;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4) выполнять требования законодательства об адвокатской деятельности и адвокатуре и решения Совета Адвокатской палаты Новосибирской области об ежемесячных отчислениях средств на общие нужды адвокатской палаты;</w:t>
      </w:r>
    </w:p>
    <w:p w:rsidR="00F82947" w:rsidRPr="009D6E86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5) систематически повышать свой профессиональный уровень в объеме, установленном программами профессионального обучения адвокатов, утвержденными Советом Адвокатской палаты Новосибирской области.   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 </w:t>
      </w:r>
      <w:r>
        <w:rPr>
          <w:rFonts w:ascii="Times New Roman" w:hAnsi="Times New Roman"/>
          <w:color w:val="14171A"/>
          <w:sz w:val="28"/>
          <w:szCs w:val="28"/>
        </w:rPr>
        <w:t>3.4 Допуск адвокатов к участию в уголовном судопроизводстве в качестве защитников по назначению дознавателей, следователей и судов осуществляется по решению Совета Адвокатской палаты Новосибирской области, который рассматривает заявления адвокатов, намеренных на постоянной основе участвовать в уголовном судопроизводстве по назначению.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Форма заявления утверждается Советом Адвокатской палаты Новосибирской области (приложение № 3).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3.5 Адвокаты, соответствующие установленным условиям и требованиям, допускаются к участию в уголовном судопроизводстве по назначению, а сведения о них  вносятся в Список адвокатов, участвующих в качестве защитников в уголовном судопроизводстве по назначению дознавателей, следователей и суда.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Порядок составления, ведения и форма Списка определяется Советом Адвокатской палаты Новосибирской области (приложение № 4).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3.6 В случае отказа во внесении сведений об адвокате в указанный Список,  Совет адвокатской палаты принимает мотивированное решение.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3.7 Совет адвокатской палаты вправе исключить адвоката из Списка мотивированным решением по основаниям, указанным в пунктах 3.2 – 3.3 настоящего Раздела.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Повторный допуск адвоката, исключенного из Списка, к участию в уголовном судопроизводстве по назначению, допускается не ранее чем через один год.</w:t>
      </w:r>
    </w:p>
    <w:p w:rsidR="00F82947" w:rsidRDefault="00F82947" w:rsidP="00902C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3.8 Решение Совета адвокатской палаты о допуске или об отказе в допуске к участию в уголовных делах по назначению, а также об исключении из Списка адвокатов, участвующих в качестве защитников в уголовном судопроизводстве по назначению, сообщается адвокату, в адвокатское образование, Координатору адвокатских образований, в Центр субсидируемой юридической помощи.</w:t>
      </w:r>
    </w:p>
    <w:p w:rsidR="00F82947" w:rsidRDefault="00F82947" w:rsidP="00902C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3.9 Адвокаты, изменившие членство в адвокатской палате другого субъекта Российской Федерации на членство в Адвокатской палате Новосибирской области, допускаются к участию в качестве защитников в уголовном судопроизводстве по назначению дознавателей, следователей и суда, как правило, по истечении первого года его членства в Адвокатской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палате Новосибирской области после выполнения программ профессионального обучения адвокатов, установленных Советом адвокатской палаты. </w:t>
      </w:r>
    </w:p>
    <w:p w:rsidR="00F82947" w:rsidRDefault="00F82947" w:rsidP="00902C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3.10 Адвокат вправе прекратить участвовать в делах по назначению на основании личного заявления об исключении сведений о нем из Списка адвокатов, участвующих в качестве защитников в уголовном судопроизводстве. </w:t>
      </w:r>
    </w:p>
    <w:p w:rsidR="00F82947" w:rsidRDefault="00F82947" w:rsidP="00902C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Личное заявление направляется в Совет Адвокатской палаты Новосибирской области, который принимает соответствующее решение.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3.11 Участие в уголовном судопроизводстве в качестве защитника по назначению дознавателей, следователей и суда  адвокатом, не состоящим в Списке, является нарушением законодательства об адвокатской деятельности и адвокатуре, Региональных правил назначения адвокатов в качестве защитников в уголовном судопроизводстве и влечет применение мер дисциплинарной ответственности в соответствии с Кодексом профессиональной этики адвоката. </w:t>
      </w:r>
    </w:p>
    <w:p w:rsidR="00F82947" w:rsidRPr="007F6A80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3.12 Назначение адвоката в качестве защитника в уголовное судопроизводство производится  на основании поручения на защиту по назначению, которое передается Координатору адвокатских образований или в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 xml:space="preserve">  заблаговременно, но не позднее трех суток до назначаемого времени выполнения процессуального действия или судебного заседания. </w:t>
      </w:r>
    </w:p>
    <w:p w:rsidR="00F82947" w:rsidRPr="007F6A80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 Исключением для соблюдения минимального срока назначения защитника являются случаи, связанные с необходимостью обеспечения права на защиту при задержании, заключении под стражу или продлении срока содержания под стражей, в том числе, в случаях неявки приглашенного подозреваемым или обвиняемым </w:t>
      </w:r>
      <w:r>
        <w:rPr>
          <w:rFonts w:ascii="Times New Roman" w:hAnsi="Times New Roman"/>
          <w:color w:val="14171A"/>
          <w:sz w:val="28"/>
          <w:szCs w:val="28"/>
        </w:rPr>
        <w:t xml:space="preserve">защитника в судебное заседание; </w:t>
      </w:r>
      <w:r w:rsidRPr="007F6A80">
        <w:rPr>
          <w:rFonts w:ascii="Times New Roman" w:hAnsi="Times New Roman"/>
          <w:color w:val="14171A"/>
          <w:sz w:val="28"/>
          <w:szCs w:val="28"/>
        </w:rPr>
        <w:t>при рассмотрении ходатайства о помещении подозреваемого или обвиняемого на стационарную судебно-психиатриче</w:t>
      </w:r>
      <w:r>
        <w:rPr>
          <w:rFonts w:ascii="Times New Roman" w:hAnsi="Times New Roman"/>
          <w:color w:val="14171A"/>
          <w:sz w:val="28"/>
          <w:szCs w:val="28"/>
        </w:rPr>
        <w:t>скую экспертизу и пр</w:t>
      </w:r>
      <w:r w:rsidRPr="007F6A80">
        <w:rPr>
          <w:rFonts w:ascii="Times New Roman" w:hAnsi="Times New Roman"/>
          <w:color w:val="14171A"/>
          <w:sz w:val="28"/>
          <w:szCs w:val="28"/>
        </w:rPr>
        <w:t>.</w:t>
      </w:r>
    </w:p>
    <w:p w:rsidR="00F82947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>3.13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 xml:space="preserve">Направление поручения на защиту по назначению </w:t>
      </w:r>
      <w:r w:rsidRPr="007F6A80">
        <w:rPr>
          <w:rFonts w:ascii="Times New Roman" w:hAnsi="Times New Roman"/>
          <w:color w:val="14171A"/>
          <w:sz w:val="28"/>
          <w:szCs w:val="28"/>
        </w:rPr>
        <w:t>конкретному адвокату или в адвокатское образование, минуя Координатора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 или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 w:rsidRPr="007F6A80">
        <w:rPr>
          <w:rFonts w:ascii="Times New Roman" w:hAnsi="Times New Roman"/>
          <w:color w:val="14171A"/>
          <w:sz w:val="28"/>
          <w:szCs w:val="28"/>
        </w:rPr>
        <w:t>, не допускается, за исключением случаев, когда адвокат по назначению уже участвует в процессуальных действиях или в судебном рассмотрении дела.</w:t>
      </w:r>
    </w:p>
    <w:p w:rsidR="00F82947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При назначении защитника </w:t>
      </w:r>
      <w:r w:rsidRPr="007F6A80">
        <w:rPr>
          <w:rFonts w:ascii="Times New Roman" w:hAnsi="Times New Roman"/>
          <w:color w:val="14171A"/>
          <w:sz w:val="28"/>
          <w:szCs w:val="28"/>
        </w:rPr>
        <w:t>следует исходить из того, что лицо, нуждающееся в обеспечении юридичес</w:t>
      </w:r>
      <w:r>
        <w:rPr>
          <w:rFonts w:ascii="Times New Roman" w:hAnsi="Times New Roman"/>
          <w:color w:val="14171A"/>
          <w:sz w:val="28"/>
          <w:szCs w:val="28"/>
        </w:rPr>
        <w:t>кой помощью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, не имеет права на назначение персонально выбранного им защитника. Следовательно, такое же право не имеет и инициатор </w:t>
      </w:r>
      <w:r>
        <w:rPr>
          <w:rFonts w:ascii="Times New Roman" w:hAnsi="Times New Roman"/>
          <w:color w:val="14171A"/>
          <w:sz w:val="28"/>
          <w:szCs w:val="28"/>
        </w:rPr>
        <w:t>назначения, который передачей поручения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Координатору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 или в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обеспечивает право этого лица на защиту.</w:t>
      </w:r>
    </w:p>
    <w:p w:rsidR="00F82947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3.14 Поручение на защиту по назначению принимается Координатором адвокатских образований или 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Центром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 xml:space="preserve"> с 9.00 до 22.00 часов.</w:t>
      </w:r>
    </w:p>
    <w:p w:rsidR="00F82947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3.15 В случаях необходимости участия адвоката по назначению в процессуальном действии в период с 22.00 до 9.00 часов следующих суток, в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выходные или праздничные дни, поручение направляется дежурному адвокату.</w:t>
      </w:r>
    </w:p>
    <w:p w:rsidR="00F82947" w:rsidRPr="007F6A80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Поручение для участия в процессуальных действиях в период с 22.00 до 6.00 часов следующих суток принимается к исполнению при условии законного обоснования дознавателем или следователем его производства в ночное время. При этом понятие «неотложных следственных действий» либо «действий, не терпящих отлагательства» обязательно дополняется содержанием процессуального действия.            </w:t>
      </w:r>
    </w:p>
    <w:p w:rsidR="00F82947" w:rsidRPr="007F6A80" w:rsidRDefault="00F82947" w:rsidP="00030B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>3.16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 xml:space="preserve">Поручение о назначении защитника должно соответствовать форме, утвержденной Советом Адвокатской палаты Новосибирской области исходя из сложившейся в Новосибирской области практики взаимодействия в этой сфере между адвокатской палатой и уполномоченными органами (приложение № 5).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3.17 Основанием вступления адвоката по назначению в уголовное судопроизводство является ордер, оформляемый в адвокатском образовании обычным порядком.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В необходимых случаях Совет Адвокатской палаты Новосибирской области может произвести индивидуализацию бланков ордеров для участия адвокатов в делах по назначению и изменить порядок их изготовления, выдачи и отчетности.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14171A"/>
          <w:sz w:val="28"/>
          <w:szCs w:val="28"/>
          <w:lang w:val="en-US"/>
        </w:rPr>
        <w:t>IV</w:t>
      </w:r>
      <w:r w:rsidRPr="00522353">
        <w:rPr>
          <w:rFonts w:ascii="Times New Roman" w:hAnsi="Times New Roman"/>
          <w:b/>
          <w:color w:val="14171A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14171A"/>
          <w:sz w:val="28"/>
          <w:szCs w:val="28"/>
        </w:rPr>
        <w:t>Порядок и способы распределения поручений на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                                защиту между конкретными адвокатами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4.1 В Адвокатской палате Новосибирской области распределение поручений на защиту по назначению осуществляется с использованием двух способов: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1) Координаторами адвокатских образований административно-территориальных районов Новосибирской области и г. Новосибирска;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2) </w:t>
      </w:r>
      <w:r w:rsidRPr="007216A8">
        <w:rPr>
          <w:rFonts w:ascii="Times New Roman" w:hAnsi="Times New Roman"/>
          <w:color w:val="14171A"/>
          <w:sz w:val="28"/>
          <w:szCs w:val="28"/>
        </w:rPr>
        <w:t>Центром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>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Вспомогательным способом является передача поручений в ночное время, в выходные и праздничные дни дежурным адвокатам на основании графиков дежурств, составленных Координаторами адвокатских образований.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4.2 При распределении поручений на защиту по назначению через Координаторов адвокатских образований соблюдаются следующие основные правила: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дознаватели, следователи и суды административно-территориального района направляют поручения на защиту Координатору адвокатских образований этого же района;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Координатор адвокатских образований самостоятельно распределяет поручения между адвокатами, состоящими в Списке по тому административно-территориальному району;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о принятом решении о передаче ему поручения уведомляется соответствующий адвокат;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      - адвокат, который принял для исполнения назначение, обязан сообщить об этом инициатору поручения.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4.3 Распределение поручений на защиту по назначению через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>производится следующим образом: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дознаватели, следователи и суды городского, областного и федерального уровня передают поручения в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 xml:space="preserve"> по единому телефонному номеру или адресу электронной почты;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>принимает поручения на защиту по назначению, вносит информацию о них в базу данных и распределяет поручения между конкретными адвокатами г. Новосибирска, состоящими в соответствующем Списке;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о принятом решении о распределении ему поручения уведомляется соответствующий адвокат;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адвокат, который принял для исполнение назначение, обязан сообщить об этом инициатору поручения.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4.4 При распределении поручений по назначению через Координаторов адвокатских образований или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 xml:space="preserve">  соблюдаются правила алфавитной очередности.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4.5 Поручения распределяются исходя из одного поручения на адвоката, однако поручения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по назначению </w:t>
      </w:r>
      <w:r>
        <w:rPr>
          <w:rFonts w:ascii="Times New Roman" w:hAnsi="Times New Roman"/>
          <w:color w:val="14171A"/>
          <w:sz w:val="28"/>
          <w:szCs w:val="28"/>
        </w:rPr>
        <w:t xml:space="preserve">в уголовном судопроизводстве, связанные с применением </w:t>
      </w:r>
      <w:r w:rsidRPr="007F6A80">
        <w:rPr>
          <w:rFonts w:ascii="Times New Roman" w:hAnsi="Times New Roman"/>
          <w:color w:val="14171A"/>
          <w:sz w:val="28"/>
          <w:szCs w:val="28"/>
        </w:rPr>
        <w:t>условно-доср</w:t>
      </w:r>
      <w:r>
        <w:rPr>
          <w:rFonts w:ascii="Times New Roman" w:hAnsi="Times New Roman"/>
          <w:color w:val="14171A"/>
          <w:sz w:val="28"/>
          <w:szCs w:val="28"/>
        </w:rPr>
        <w:t xml:space="preserve">очного освобождения, </w:t>
      </w:r>
      <w:r w:rsidRPr="007F6A80">
        <w:rPr>
          <w:rFonts w:ascii="Times New Roman" w:hAnsi="Times New Roman"/>
          <w:color w:val="14171A"/>
          <w:sz w:val="28"/>
          <w:szCs w:val="28"/>
        </w:rPr>
        <w:t>мер медицинского хара</w:t>
      </w:r>
      <w:r>
        <w:rPr>
          <w:rFonts w:ascii="Times New Roman" w:hAnsi="Times New Roman"/>
          <w:color w:val="14171A"/>
          <w:sz w:val="28"/>
          <w:szCs w:val="28"/>
        </w:rPr>
        <w:t>ктера и пересмотром приговоров, назначенные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на одну дату с непродолжительным интервалом</w:t>
      </w:r>
      <w:r>
        <w:rPr>
          <w:rFonts w:ascii="Times New Roman" w:hAnsi="Times New Roman"/>
          <w:color w:val="14171A"/>
          <w:sz w:val="28"/>
          <w:szCs w:val="28"/>
        </w:rPr>
        <w:t xml:space="preserve"> времени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между делами,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  <w:r w:rsidRPr="007F6A80">
        <w:rPr>
          <w:rFonts w:ascii="Times New Roman" w:hAnsi="Times New Roman"/>
          <w:color w:val="14171A"/>
          <w:sz w:val="28"/>
          <w:szCs w:val="28"/>
        </w:rPr>
        <w:t>могу</w:t>
      </w:r>
      <w:r>
        <w:rPr>
          <w:rFonts w:ascii="Times New Roman" w:hAnsi="Times New Roman"/>
          <w:color w:val="14171A"/>
          <w:sz w:val="28"/>
          <w:szCs w:val="28"/>
        </w:rPr>
        <w:t>т распределяться как одно поручение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одному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адвокату.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4.6 Поступившие поручения и их передача конкретному адвокату регистрируются Координаторами адвокатских образований и Центром субсидируемой юридической помощи в журнале регистрации поступивших поручений, форма которого утверждается Советом Адвокатской палаты Новосибирской области (приложение № 6).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В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Центре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>указанная информация  может вноситься вместо журнала или наряду с ним в базу данных специальной компьютерной программы адвокатской палаты.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4.7 </w:t>
      </w:r>
      <w:r w:rsidRPr="007F6A80">
        <w:rPr>
          <w:rFonts w:ascii="Times New Roman" w:hAnsi="Times New Roman"/>
          <w:color w:val="14171A"/>
          <w:sz w:val="28"/>
          <w:szCs w:val="28"/>
        </w:rPr>
        <w:t>При наличии у адвоката, которому в порядке о</w:t>
      </w:r>
      <w:r>
        <w:rPr>
          <w:rFonts w:ascii="Times New Roman" w:hAnsi="Times New Roman"/>
          <w:color w:val="14171A"/>
          <w:sz w:val="28"/>
          <w:szCs w:val="28"/>
        </w:rPr>
        <w:t>чередности распределяется поручение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, уважительных причин (занятость по исполнению другого поручения, отпуск, болезнь и т.п.), он обязан </w:t>
      </w:r>
      <w:r>
        <w:rPr>
          <w:rFonts w:ascii="Times New Roman" w:hAnsi="Times New Roman"/>
          <w:color w:val="14171A"/>
          <w:sz w:val="28"/>
          <w:szCs w:val="28"/>
        </w:rPr>
        <w:t xml:space="preserve">незамедлительно уведомить об этом Координатора адвокатских образований или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>.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 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 В </w:t>
      </w:r>
      <w:r>
        <w:rPr>
          <w:rFonts w:ascii="Times New Roman" w:hAnsi="Times New Roman"/>
          <w:color w:val="14171A"/>
          <w:sz w:val="28"/>
          <w:szCs w:val="28"/>
        </w:rPr>
        <w:t xml:space="preserve">этом случае </w:t>
      </w:r>
      <w:r w:rsidRPr="007F6A80">
        <w:rPr>
          <w:rFonts w:ascii="Times New Roman" w:hAnsi="Times New Roman"/>
          <w:color w:val="14171A"/>
          <w:sz w:val="28"/>
          <w:szCs w:val="28"/>
        </w:rPr>
        <w:t>в журнал</w:t>
      </w:r>
      <w:r>
        <w:rPr>
          <w:rFonts w:ascii="Times New Roman" w:hAnsi="Times New Roman"/>
          <w:color w:val="14171A"/>
          <w:sz w:val="28"/>
          <w:szCs w:val="28"/>
        </w:rPr>
        <w:t xml:space="preserve">е регистрации поступивших поручений  или в базе данных специальной компьютерной программы делается соответствующая отметка, а поручение </w:t>
      </w:r>
      <w:r w:rsidRPr="007F6A80">
        <w:rPr>
          <w:rFonts w:ascii="Times New Roman" w:hAnsi="Times New Roman"/>
          <w:color w:val="14171A"/>
          <w:sz w:val="28"/>
          <w:szCs w:val="28"/>
        </w:rPr>
        <w:t>передает</w:t>
      </w:r>
      <w:r>
        <w:rPr>
          <w:rFonts w:ascii="Times New Roman" w:hAnsi="Times New Roman"/>
          <w:color w:val="14171A"/>
          <w:sz w:val="28"/>
          <w:szCs w:val="28"/>
        </w:rPr>
        <w:t xml:space="preserve">ся в порядке очередности </w:t>
      </w:r>
      <w:r w:rsidRPr="007F6A80">
        <w:rPr>
          <w:rFonts w:ascii="Times New Roman" w:hAnsi="Times New Roman"/>
          <w:color w:val="14171A"/>
          <w:sz w:val="28"/>
          <w:szCs w:val="28"/>
        </w:rPr>
        <w:t>следующему по алфавиту адвокату.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4.8 В случаях, когда адвокат отказался от принятия или исполнения поручения, а равно не принял сообщение Координатора адвокатских образований о назначении его в качестве защитника в конкретное дело, следующее поручение ему может быть передано после завершения этапа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распределения поручений по алфавиту и при новом распределении поручений с начала алфавитной очередности.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4.9 Указанный порядок и способы распределения поручений распространяются только на следующие случаи: 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первоначального обеспечения защитой в порядке ст. 50 УПК РФ, то есть когда впервые требуется участие адвоката в качестве защитника в уголовном судопроизводстве по назначению;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при необходимости замены адвоката-защитника.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Во всех остальных случаях уже состоявшегося участия адвоката в уголовном судопроизводстве поручения передаются непосредственно адвокату или в адвокатское образование, членом которого он является.   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>4.10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Замена </w:t>
      </w:r>
      <w:r>
        <w:rPr>
          <w:rFonts w:ascii="Times New Roman" w:hAnsi="Times New Roman"/>
          <w:color w:val="14171A"/>
          <w:sz w:val="28"/>
          <w:szCs w:val="28"/>
        </w:rPr>
        <w:t>адвоката-</w:t>
      </w:r>
      <w:r w:rsidRPr="007F6A80">
        <w:rPr>
          <w:rFonts w:ascii="Times New Roman" w:hAnsi="Times New Roman"/>
          <w:color w:val="14171A"/>
          <w:sz w:val="28"/>
          <w:szCs w:val="28"/>
        </w:rPr>
        <w:t>защит</w:t>
      </w:r>
      <w:r>
        <w:rPr>
          <w:rFonts w:ascii="Times New Roman" w:hAnsi="Times New Roman"/>
          <w:color w:val="14171A"/>
          <w:sz w:val="28"/>
          <w:szCs w:val="28"/>
        </w:rPr>
        <w:t xml:space="preserve">ника допускается на основании поручения дознавателя, следователя и суда или уведомления адвоката </w:t>
      </w:r>
      <w:r w:rsidRPr="007F6A80">
        <w:rPr>
          <w:rFonts w:ascii="Times New Roman" w:hAnsi="Times New Roman"/>
          <w:color w:val="14171A"/>
          <w:sz w:val="28"/>
          <w:szCs w:val="28"/>
        </w:rPr>
        <w:t>в следующих случаях: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- при наличии уважительных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причин, препятствующ</w:t>
      </w:r>
      <w:r>
        <w:rPr>
          <w:rFonts w:ascii="Times New Roman" w:hAnsi="Times New Roman"/>
          <w:color w:val="14171A"/>
          <w:sz w:val="28"/>
          <w:szCs w:val="28"/>
        </w:rPr>
        <w:t xml:space="preserve">их участию адвоката в судебном заседании, </w:t>
      </w:r>
      <w:r w:rsidRPr="007F6A80">
        <w:rPr>
          <w:rFonts w:ascii="Times New Roman" w:hAnsi="Times New Roman"/>
          <w:color w:val="14171A"/>
          <w:sz w:val="28"/>
          <w:szCs w:val="28"/>
        </w:rPr>
        <w:t>следственном или процессуальном действии;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при неявке адвоката для участия в очередном судебном заседании, либо следственном или процессуальном действии при надлежащем уведомлении адвоката о времени и месте его проведения;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в случаях, когда подозреваемый, обвиняемый или подсудимый отказался от услуг прежнего адвоката и отказ принят дознавателем, следователем, судьей;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в иных случаях, предусмотренных уголовно-процессуальным законом.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4.11 Для участия адвокатов по назначению в процессуальных действиях в ночное время, в выходные и праздничные дни Координатор адвокатского образования и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>составляют графики дежурств адвокатов, которые сообщают адвокатам и в адвокатские образования.</w:t>
      </w:r>
    </w:p>
    <w:p w:rsidR="00F82947" w:rsidRPr="007F6A80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О выполненном поручении дежурный адвокат сообщает Координатору адвокатских образований или в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 xml:space="preserve"> на следующий или в первый рабочий день для внесения соответствующих сведений в журнал регистрации поступивших поручений. 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</w:p>
    <w:p w:rsidR="00F82947" w:rsidRDefault="00F82947" w:rsidP="009D73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4.12 </w:t>
      </w:r>
      <w:r w:rsidRPr="007F6A80">
        <w:rPr>
          <w:rFonts w:ascii="Times New Roman" w:hAnsi="Times New Roman"/>
          <w:color w:val="14171A"/>
          <w:sz w:val="28"/>
          <w:szCs w:val="28"/>
        </w:rPr>
        <w:t>При возникновении необходимости участия в процессуальных действиях</w:t>
      </w:r>
      <w:r>
        <w:rPr>
          <w:rFonts w:ascii="Times New Roman" w:hAnsi="Times New Roman"/>
          <w:color w:val="14171A"/>
          <w:sz w:val="28"/>
          <w:szCs w:val="28"/>
        </w:rPr>
        <w:t xml:space="preserve"> или в судебном заседании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большего числа адвокатов</w:t>
      </w:r>
      <w:r>
        <w:rPr>
          <w:rFonts w:ascii="Times New Roman" w:hAnsi="Times New Roman"/>
          <w:color w:val="14171A"/>
          <w:sz w:val="28"/>
          <w:szCs w:val="28"/>
        </w:rPr>
        <w:t>, чем есть в административно-территориальном районе,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или в иных крайних</w:t>
      </w:r>
      <w:r>
        <w:rPr>
          <w:rFonts w:ascii="Times New Roman" w:hAnsi="Times New Roman"/>
          <w:color w:val="14171A"/>
          <w:sz w:val="28"/>
          <w:szCs w:val="28"/>
        </w:rPr>
        <w:t xml:space="preserve"> случаях,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Координатор адвок</w:t>
      </w:r>
      <w:r>
        <w:rPr>
          <w:rFonts w:ascii="Times New Roman" w:hAnsi="Times New Roman"/>
          <w:color w:val="14171A"/>
          <w:sz w:val="28"/>
          <w:szCs w:val="28"/>
        </w:rPr>
        <w:t xml:space="preserve">атских образований </w:t>
      </w:r>
      <w:r w:rsidRPr="007F6A80">
        <w:rPr>
          <w:rFonts w:ascii="Times New Roman" w:hAnsi="Times New Roman"/>
          <w:color w:val="14171A"/>
          <w:sz w:val="28"/>
          <w:szCs w:val="28"/>
        </w:rPr>
        <w:t>или  вице-президент, ответст</w:t>
      </w:r>
      <w:r>
        <w:rPr>
          <w:rFonts w:ascii="Times New Roman" w:hAnsi="Times New Roman"/>
          <w:color w:val="14171A"/>
          <w:sz w:val="28"/>
          <w:szCs w:val="28"/>
        </w:rPr>
        <w:t>венный за организацию назначения адвокатов</w:t>
      </w:r>
      <w:r w:rsidRPr="007F6A80">
        <w:rPr>
          <w:rFonts w:ascii="Times New Roman" w:hAnsi="Times New Roman"/>
          <w:color w:val="14171A"/>
          <w:sz w:val="28"/>
          <w:szCs w:val="28"/>
        </w:rPr>
        <w:t>, вправе при</w:t>
      </w:r>
      <w:r>
        <w:rPr>
          <w:rFonts w:ascii="Times New Roman" w:hAnsi="Times New Roman"/>
          <w:color w:val="14171A"/>
          <w:sz w:val="28"/>
          <w:szCs w:val="28"/>
        </w:rPr>
        <w:t>нимать решение о передаче поручений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дозн</w:t>
      </w:r>
      <w:r>
        <w:rPr>
          <w:rFonts w:ascii="Times New Roman" w:hAnsi="Times New Roman"/>
          <w:color w:val="14171A"/>
          <w:sz w:val="28"/>
          <w:szCs w:val="28"/>
        </w:rPr>
        <w:t>авателей, следователей или суда адвокатам другого района.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4.13 С учетом удаленности места постоянной адвокатской деятельности отдельных адвокатов г. Новосибирска от дислокации судебно-следственных органов городского, областного и федерального уровня, где предстоит выполнять поручение, и по другим уважительным причинам, вице-президент адвокатской палаты, ответственный за организацию назначения адвокатов, может вносить корректировки в порядок распределения поручений, поступающих от этих судебно-следственных органов в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 субсидируемой </w:t>
      </w:r>
      <w:r w:rsidRPr="00522353">
        <w:rPr>
          <w:rFonts w:ascii="Times New Roman" w:hAnsi="Times New Roman"/>
          <w:color w:val="14171A"/>
          <w:sz w:val="28"/>
          <w:szCs w:val="28"/>
        </w:rPr>
        <w:lastRenderedPageBreak/>
        <w:t>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>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          Раздел </w:t>
      </w:r>
      <w:r>
        <w:rPr>
          <w:rFonts w:ascii="Times New Roman" w:hAnsi="Times New Roman"/>
          <w:b/>
          <w:bCs/>
          <w:color w:val="14171A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>. Обеспечение выполнения поручений на защиту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по назначению 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>в адвокатском образовании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</w:t>
      </w:r>
      <w:r w:rsidRPr="007F6A80">
        <w:rPr>
          <w:rFonts w:ascii="Times New Roman" w:hAnsi="Times New Roman"/>
          <w:color w:val="14171A"/>
          <w:sz w:val="28"/>
          <w:szCs w:val="28"/>
        </w:rPr>
        <w:t>.1 Каждый адво</w:t>
      </w:r>
      <w:r>
        <w:rPr>
          <w:rFonts w:ascii="Times New Roman" w:hAnsi="Times New Roman"/>
          <w:color w:val="14171A"/>
          <w:sz w:val="28"/>
          <w:szCs w:val="28"/>
        </w:rPr>
        <w:t>кат, участвующий в качестве защитника в уголовном судопроизводстве по назначению дознавателей, следователей и суда</w:t>
      </w:r>
      <w:r w:rsidRPr="007F6A80">
        <w:rPr>
          <w:rFonts w:ascii="Times New Roman" w:hAnsi="Times New Roman"/>
          <w:color w:val="14171A"/>
          <w:sz w:val="28"/>
          <w:szCs w:val="28"/>
        </w:rPr>
        <w:t>, отвечает за личную организацию</w:t>
      </w:r>
      <w:r>
        <w:rPr>
          <w:rFonts w:ascii="Times New Roman" w:hAnsi="Times New Roman"/>
          <w:color w:val="14171A"/>
          <w:sz w:val="28"/>
          <w:szCs w:val="28"/>
        </w:rPr>
        <w:t xml:space="preserve"> получения и исполнения поручений на защиту по назначению, а также за соблюдение учета и отчетности, установленных для адвокатского образования.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 </w:t>
      </w:r>
      <w:r>
        <w:rPr>
          <w:rFonts w:ascii="Times New Roman" w:hAnsi="Times New Roman"/>
          <w:color w:val="14171A"/>
          <w:sz w:val="28"/>
          <w:szCs w:val="28"/>
        </w:rPr>
        <w:t xml:space="preserve">5.2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Руководитель адвокатского образования, адвокаты которого </w:t>
      </w:r>
      <w:r>
        <w:rPr>
          <w:rFonts w:ascii="Times New Roman" w:hAnsi="Times New Roman"/>
          <w:color w:val="14171A"/>
          <w:sz w:val="28"/>
          <w:szCs w:val="28"/>
        </w:rPr>
        <w:t>участвуют в уголовном судопроизводстве по назначению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, несет ответственность за организацию такой деятельности </w:t>
      </w:r>
      <w:r>
        <w:rPr>
          <w:rFonts w:ascii="Times New Roman" w:hAnsi="Times New Roman"/>
          <w:color w:val="14171A"/>
          <w:sz w:val="28"/>
          <w:szCs w:val="28"/>
        </w:rPr>
        <w:t xml:space="preserve">в адвокатском образовании,  контролирует исполнение адвокатами Региональных правил, взаимодействует с Координатором адвокатских образований и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Центром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 xml:space="preserve"> по вопросам, возникающим при распределении поручений адвокатам этого адвокатского образования.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Руководитель адвокатского образования обязан принимать меры по пресечению и предупреждению нарушений адвокатами Региональных правил, информировать о них Координатора адвокатских образований или Совет адвокатской палаты  и  вправе проверить у адвоката качество оказываемой юридической помощи по назначению, в том числе, путем проверки адвокатского производства (досье).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5.3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В адвокатском образовании, адвокаты которого участвуют работе по назначению</w:t>
      </w:r>
      <w:r>
        <w:rPr>
          <w:rFonts w:ascii="Times New Roman" w:hAnsi="Times New Roman"/>
          <w:color w:val="14171A"/>
          <w:sz w:val="28"/>
          <w:szCs w:val="28"/>
        </w:rPr>
        <w:t>, в обязательном порядке должны быть</w:t>
      </w:r>
      <w:r w:rsidRPr="007F6A80">
        <w:rPr>
          <w:rFonts w:ascii="Times New Roman" w:hAnsi="Times New Roman"/>
          <w:color w:val="14171A"/>
          <w:sz w:val="28"/>
          <w:szCs w:val="28"/>
        </w:rPr>
        <w:t>: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- пофамильный список адвокатов адвокатского образова</w:t>
      </w:r>
      <w:r>
        <w:rPr>
          <w:rFonts w:ascii="Times New Roman" w:hAnsi="Times New Roman"/>
          <w:color w:val="14171A"/>
          <w:sz w:val="28"/>
          <w:szCs w:val="28"/>
        </w:rPr>
        <w:t>ния, допущенных Советом адвокатской палаты к участию в уголовном судопроизводстве по назначению</w:t>
      </w:r>
      <w:r w:rsidRPr="007F6A80">
        <w:rPr>
          <w:rFonts w:ascii="Times New Roman" w:hAnsi="Times New Roman"/>
          <w:color w:val="14171A"/>
          <w:sz w:val="28"/>
          <w:szCs w:val="28"/>
        </w:rPr>
        <w:t>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- журнал р</w:t>
      </w:r>
      <w:r>
        <w:rPr>
          <w:rFonts w:ascii="Times New Roman" w:hAnsi="Times New Roman"/>
          <w:color w:val="14171A"/>
          <w:sz w:val="28"/>
          <w:szCs w:val="28"/>
        </w:rPr>
        <w:t>егистрации в адвокатском образовании поручений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по назначению;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>сведения о дежурстве адвокатов адвокатского образования в ночное время, в выходные и праздничные дни;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- дело для хранения регистрационных карточек адвокатов, выпо</w:t>
      </w:r>
      <w:r>
        <w:rPr>
          <w:rFonts w:ascii="Times New Roman" w:hAnsi="Times New Roman"/>
          <w:color w:val="14171A"/>
          <w:sz w:val="28"/>
          <w:szCs w:val="28"/>
        </w:rPr>
        <w:t>лнивших поручения по назначению;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реестры выполненных поручений по назначению, финансовая и иная документация,  предусмотренная действующим законодательством по вопросу оплаты адвокатам вознаграждения.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5.4 После получения </w:t>
      </w:r>
      <w:r w:rsidRPr="007F6A80">
        <w:rPr>
          <w:rFonts w:ascii="Times New Roman" w:hAnsi="Times New Roman"/>
          <w:color w:val="14171A"/>
          <w:sz w:val="28"/>
          <w:szCs w:val="28"/>
        </w:rPr>
        <w:t>от Координатора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 или из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Центра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>поручения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адвокат вносит запись в журнал</w:t>
      </w:r>
      <w:r>
        <w:rPr>
          <w:rFonts w:ascii="Times New Roman" w:hAnsi="Times New Roman"/>
          <w:color w:val="14171A"/>
          <w:sz w:val="28"/>
          <w:szCs w:val="28"/>
        </w:rPr>
        <w:t xml:space="preserve"> регистрации поручений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по назначению</w:t>
      </w:r>
      <w:r>
        <w:rPr>
          <w:rFonts w:ascii="Times New Roman" w:hAnsi="Times New Roman"/>
          <w:color w:val="14171A"/>
          <w:sz w:val="28"/>
          <w:szCs w:val="28"/>
        </w:rPr>
        <w:t>, форма которого утверждается Советом Адвокатской палаты Новосибирской области (приложение № 7).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После этого адвокат </w:t>
      </w:r>
      <w:r w:rsidRPr="007F6A80">
        <w:rPr>
          <w:rFonts w:ascii="Times New Roman" w:hAnsi="Times New Roman"/>
          <w:color w:val="14171A"/>
          <w:sz w:val="28"/>
          <w:szCs w:val="28"/>
        </w:rPr>
        <w:t>оформляет регистрационную карточку, которая регистрируется</w:t>
      </w:r>
      <w:r>
        <w:rPr>
          <w:rFonts w:ascii="Times New Roman" w:hAnsi="Times New Roman"/>
          <w:color w:val="14171A"/>
          <w:sz w:val="28"/>
          <w:szCs w:val="28"/>
        </w:rPr>
        <w:t xml:space="preserve"> в адвокатском образовании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и подписывается </w:t>
      </w:r>
      <w:r>
        <w:rPr>
          <w:rFonts w:ascii="Times New Roman" w:hAnsi="Times New Roman"/>
          <w:color w:val="14171A"/>
          <w:sz w:val="28"/>
          <w:szCs w:val="28"/>
        </w:rPr>
        <w:t xml:space="preserve">его </w:t>
      </w:r>
      <w:r w:rsidRPr="007F6A80">
        <w:rPr>
          <w:rFonts w:ascii="Times New Roman" w:hAnsi="Times New Roman"/>
          <w:color w:val="14171A"/>
          <w:sz w:val="28"/>
          <w:szCs w:val="28"/>
        </w:rPr>
        <w:t>руковод</w:t>
      </w:r>
      <w:r>
        <w:rPr>
          <w:rFonts w:ascii="Times New Roman" w:hAnsi="Times New Roman"/>
          <w:color w:val="14171A"/>
          <w:sz w:val="28"/>
          <w:szCs w:val="28"/>
        </w:rPr>
        <w:t>ителем.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     Форма регистрационной карточки утверждается Советом Адвокатской палаты Новосибирской области (приложение №  8).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5.5 </w:t>
      </w:r>
      <w:r w:rsidRPr="007F6A80">
        <w:rPr>
          <w:rFonts w:ascii="Times New Roman" w:hAnsi="Times New Roman"/>
          <w:color w:val="14171A"/>
          <w:sz w:val="28"/>
          <w:szCs w:val="28"/>
        </w:rPr>
        <w:t>На основе зап</w:t>
      </w:r>
      <w:r>
        <w:rPr>
          <w:rFonts w:ascii="Times New Roman" w:hAnsi="Times New Roman"/>
          <w:color w:val="14171A"/>
          <w:sz w:val="28"/>
          <w:szCs w:val="28"/>
        </w:rPr>
        <w:t xml:space="preserve">иси в журнале регистрации поручений и </w:t>
      </w:r>
      <w:r w:rsidRPr="007F6A80">
        <w:rPr>
          <w:rFonts w:ascii="Times New Roman" w:hAnsi="Times New Roman"/>
          <w:color w:val="14171A"/>
          <w:sz w:val="28"/>
          <w:szCs w:val="28"/>
        </w:rPr>
        <w:t>регистрационной карточки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адвокату оформляется ордер по назначению: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руководитель адвокатского образования</w:t>
      </w:r>
      <w:r>
        <w:rPr>
          <w:rFonts w:ascii="Times New Roman" w:hAnsi="Times New Roman"/>
          <w:color w:val="14171A"/>
          <w:sz w:val="28"/>
          <w:szCs w:val="28"/>
        </w:rPr>
        <w:t xml:space="preserve"> или иное уполномоченное лицо подписывает ордер, скрепляет печатью адвокатского образования и выдает его адвокату, также указывает реквизиты ордера </w:t>
      </w:r>
      <w:r w:rsidRPr="007F6A80">
        <w:rPr>
          <w:rFonts w:ascii="Times New Roman" w:hAnsi="Times New Roman"/>
          <w:color w:val="14171A"/>
          <w:sz w:val="28"/>
          <w:szCs w:val="28"/>
        </w:rPr>
        <w:t>в журнале регистраци</w:t>
      </w:r>
      <w:r>
        <w:rPr>
          <w:rFonts w:ascii="Times New Roman" w:hAnsi="Times New Roman"/>
          <w:color w:val="14171A"/>
          <w:sz w:val="28"/>
          <w:szCs w:val="28"/>
        </w:rPr>
        <w:t>и поручений по назначению.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5.6 После выполнения поручения адвокат представляет регистрационную карточку руководителю адвокатского образования для проверки и утверждения, после чего она сдается на хранение в адвокатское образование.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5.7 В установленном порядке в адвокатском образовании составляются реестры поручений, выполненных по назначению, которые направляются в финансовые органы судебно-следственных органов для оплаты адвокатам вознаграждения.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5.8 В адвокатском образовании ведется учет и отчетность участия адвокатов в уголовном судопроизводстве по назначению, позволяющие обеспечить сбор, обобщение и представление необходимых сведений в Адвокатскую палату Новосибирской области.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5.9  Адвокатское образование по </w:t>
      </w:r>
      <w:r w:rsidRPr="007F6A80">
        <w:rPr>
          <w:rFonts w:ascii="Times New Roman" w:hAnsi="Times New Roman"/>
          <w:color w:val="14171A"/>
          <w:sz w:val="28"/>
          <w:szCs w:val="28"/>
        </w:rPr>
        <w:t>требованию Координатора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 обязано  предоставить ему документы, подтверждающие участие адвокатов этого адвокатского образования в уголовном судопроизводстве по назначению и соблюдение Региональных правил, включая  платежные документы </w:t>
      </w:r>
      <w:r w:rsidRPr="007F6A80">
        <w:rPr>
          <w:rFonts w:ascii="Times New Roman" w:hAnsi="Times New Roman"/>
          <w:color w:val="14171A"/>
          <w:sz w:val="28"/>
          <w:szCs w:val="28"/>
        </w:rPr>
        <w:t>о рас</w:t>
      </w:r>
      <w:r>
        <w:rPr>
          <w:rFonts w:ascii="Times New Roman" w:hAnsi="Times New Roman"/>
          <w:color w:val="14171A"/>
          <w:sz w:val="28"/>
          <w:szCs w:val="28"/>
        </w:rPr>
        <w:t xml:space="preserve">четах за выполненное поручение.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5.10 Совет Адвокатской палаты Новосибирской области или по его поручению один из вице-президентов адвокатской палаты вправе в любое время проверить организацию участия адвокатов в уголовном судопроизводстве по назначению в  адвокатском образовании,  а также у адвоката, в том числе по вопросам качества оказываемой юридической помощи, включая истребование адвокатского производства (досье).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4171A"/>
          <w:sz w:val="28"/>
          <w:szCs w:val="28"/>
        </w:rPr>
      </w:pP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color w:val="14171A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olor w:val="14171A"/>
          <w:sz w:val="28"/>
          <w:szCs w:val="28"/>
          <w:lang w:val="en-US"/>
        </w:rPr>
        <w:t>VI</w:t>
      </w:r>
      <w:r w:rsidRPr="007F6A80">
        <w:rPr>
          <w:rFonts w:ascii="Times New Roman" w:hAnsi="Times New Roman"/>
          <w:b/>
          <w:bCs/>
          <w:color w:val="14171A"/>
          <w:sz w:val="28"/>
          <w:szCs w:val="28"/>
        </w:rPr>
        <w:t>. Права и обязанности адвоката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</w:t>
      </w:r>
      <w:r w:rsidRPr="007F6A80">
        <w:rPr>
          <w:rFonts w:ascii="Times New Roman" w:hAnsi="Times New Roman"/>
          <w:color w:val="14171A"/>
          <w:sz w:val="28"/>
          <w:szCs w:val="28"/>
        </w:rPr>
        <w:t>.1 Для в</w:t>
      </w:r>
      <w:r>
        <w:rPr>
          <w:rFonts w:ascii="Times New Roman" w:hAnsi="Times New Roman"/>
          <w:color w:val="14171A"/>
          <w:sz w:val="28"/>
          <w:szCs w:val="28"/>
        </w:rPr>
        <w:t xml:space="preserve">ыполнения требований Региональных правил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каждый адвокат,</w:t>
      </w:r>
      <w:r>
        <w:rPr>
          <w:rFonts w:ascii="Times New Roman" w:hAnsi="Times New Roman"/>
          <w:color w:val="14171A"/>
          <w:sz w:val="28"/>
          <w:szCs w:val="28"/>
        </w:rPr>
        <w:t xml:space="preserve"> включенный в Список адвокатов, участвующих в качестве защитников в уголовном судопроизводстве по назначению дознавателей, следователей и суда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должен быть </w:t>
      </w:r>
      <w:r>
        <w:rPr>
          <w:rFonts w:ascii="Times New Roman" w:hAnsi="Times New Roman"/>
          <w:color w:val="14171A"/>
          <w:sz w:val="28"/>
          <w:szCs w:val="28"/>
        </w:rPr>
        <w:t xml:space="preserve">самостоятельно </w:t>
      </w:r>
      <w:r w:rsidRPr="007F6A80">
        <w:rPr>
          <w:rFonts w:ascii="Times New Roman" w:hAnsi="Times New Roman"/>
          <w:color w:val="14171A"/>
          <w:sz w:val="28"/>
          <w:szCs w:val="28"/>
        </w:rPr>
        <w:t>обеспеч</w:t>
      </w:r>
      <w:r>
        <w:rPr>
          <w:rFonts w:ascii="Times New Roman" w:hAnsi="Times New Roman"/>
          <w:color w:val="14171A"/>
          <w:sz w:val="28"/>
          <w:szCs w:val="28"/>
        </w:rPr>
        <w:t xml:space="preserve">ен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мобильной телефонной связью и принимать все возможные меры по обеспечению своей доступности как абонента в режиме телефонного вызова или </w:t>
      </w:r>
      <w:r w:rsidRPr="007F6A80">
        <w:rPr>
          <w:rFonts w:ascii="Times New Roman" w:hAnsi="Times New Roman"/>
          <w:color w:val="14171A"/>
          <w:sz w:val="28"/>
          <w:szCs w:val="28"/>
          <w:lang w:val="en-US"/>
        </w:rPr>
        <w:t>SMS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-сообщения.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А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двокат обязан обеспечить прием телефонных звонков, а также </w:t>
      </w:r>
      <w:r w:rsidRPr="007F6A80">
        <w:rPr>
          <w:rFonts w:ascii="Times New Roman" w:hAnsi="Times New Roman"/>
          <w:color w:val="14171A"/>
          <w:sz w:val="28"/>
          <w:szCs w:val="28"/>
          <w:lang w:val="en-US"/>
        </w:rPr>
        <w:t>SMS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-сообщений, с содержанием которых адвокат обязан знакомиться в течение </w:t>
      </w:r>
      <w:r>
        <w:rPr>
          <w:rFonts w:ascii="Times New Roman" w:hAnsi="Times New Roman"/>
          <w:color w:val="14171A"/>
          <w:sz w:val="28"/>
          <w:szCs w:val="28"/>
        </w:rPr>
        <w:t>15 минут с момента их получения и дать необходимый ответ.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6.2 Адвокат, участвующий в качестве защитника в уголовном судопроизводстве по назначению, должен: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1) знать и выполнять Региональные правила назначения адвокатов в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>качестве защитников в уголовном судопроизводстве, решения и разъяснения органов Федеральной палаты адвокатов Российской Федерации и Адвокатской палаты Новосибирской области по этому направлению адвокатской деятельности;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2)  быть согласен на обработку персональных данных и проведение проверок его участия в уголовном судопроизводстве по назначению органами адвокатской палаты;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3)  в своей адвокатской деятельности не использовать внепроцессуальное взаимодействие с дознавателями, следователями и судьями;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4)  иметь необходимые средства связи и рабочий офис, обеспечивающие доступную связь между ним, Координатором адвокатских образований, </w:t>
      </w:r>
      <w:r w:rsidRPr="00522353">
        <w:rPr>
          <w:rFonts w:ascii="Times New Roman" w:hAnsi="Times New Roman"/>
          <w:color w:val="14171A"/>
          <w:sz w:val="28"/>
          <w:szCs w:val="28"/>
        </w:rPr>
        <w:t xml:space="preserve">Центром субсидируемой юридической помощи </w:t>
      </w:r>
      <w:r>
        <w:rPr>
          <w:rFonts w:ascii="Times New Roman" w:hAnsi="Times New Roman"/>
          <w:color w:val="14171A"/>
          <w:sz w:val="28"/>
          <w:szCs w:val="28"/>
        </w:rPr>
        <w:t>и представителями судебно-следственных органов как готовность к исполнению поручения и возможность хранения информации и документов, относящихся к назначению адвокатов для участия в качестве защитников в уголовном судопроизводстве, способами, исключающими возможность незаконного и (или) несанкционированного доступа к ней посторонних лиц;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5) исполнять графики дежурств, в соответствии с которыми выполнять поручения в ночное время, в выходные и праздничные дни, а об исполнении поручения установленным порядком сообщать Координатору адвокатских образований или в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 xml:space="preserve">; </w:t>
      </w:r>
    </w:p>
    <w:p w:rsidR="00F82947" w:rsidRDefault="00F82947" w:rsidP="00C27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6) вести учет и отчетность своего участия в качестве защитника в уголовном судопроизводстве по назначению, в том числе размера вознаграждения, уплаченного или подлежащего выплате, для обеспечения представления необходимых сведений в соответствии с решениями Совета Адвокатской палаты Новосибирской области и Совета Федеральной палаты адвокатов Российской Федерации;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7) систематически повышать свой профессиональный уровень в объеме программ профессионального обучения адвокатов, утвержденных Советом Адвокатской палаты Новосибирской области.    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6.3  </w:t>
      </w:r>
      <w:r w:rsidRPr="007F6A80">
        <w:rPr>
          <w:rFonts w:ascii="Times New Roman" w:hAnsi="Times New Roman"/>
          <w:color w:val="14171A"/>
          <w:sz w:val="28"/>
          <w:szCs w:val="28"/>
        </w:rPr>
        <w:t>Адвокат, принявший к исполнению поручение по назначению, несет персональную ответственность за своевременность его исполнения и качество оказания юридической помощи.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Получив поручение по назначению, адвокат обязан незамедлительно связаться с инициатором заявки для уточнения времени и ме</w:t>
      </w:r>
      <w:r>
        <w:rPr>
          <w:rFonts w:ascii="Times New Roman" w:hAnsi="Times New Roman"/>
          <w:color w:val="14171A"/>
          <w:sz w:val="28"/>
          <w:szCs w:val="28"/>
        </w:rPr>
        <w:t>ста оказания юридической помощи.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6.4 </w:t>
      </w:r>
      <w:r w:rsidRPr="007F6A80">
        <w:rPr>
          <w:rFonts w:ascii="Times New Roman" w:hAnsi="Times New Roman"/>
          <w:color w:val="14171A"/>
          <w:sz w:val="28"/>
          <w:szCs w:val="28"/>
        </w:rPr>
        <w:t>Прибыв к месту производства процессуального действия или су</w:t>
      </w:r>
      <w:r>
        <w:rPr>
          <w:rFonts w:ascii="Times New Roman" w:hAnsi="Times New Roman"/>
          <w:color w:val="14171A"/>
          <w:sz w:val="28"/>
          <w:szCs w:val="28"/>
        </w:rPr>
        <w:t xml:space="preserve">дебного заседания по делу,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адвокат должен ознакомиться с материалами процессуальных или следственных действий, произведенных ранее с участием подозреваемого, обвиняемого или подсудимого, а в случае участия в судебном заседании по рассмотрению ходатайства о применении меры пресечения или продлении меры пресечения – с материалами ходатайства.  </w:t>
      </w:r>
    </w:p>
    <w:p w:rsidR="00F82947" w:rsidRDefault="00F82947" w:rsidP="00C73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6.5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 Адвокат, принявший поручение к исполнению, обязан участвовать в данном деле, включая подачу апелляционной жалобы, или до получения от доверителя письменного отказа от подачи такой жалобы.</w:t>
      </w:r>
    </w:p>
    <w:p w:rsidR="00F82947" w:rsidRPr="007F6A80" w:rsidRDefault="00F82947" w:rsidP="00C73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     6.6 Адвокат освобождается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от принятия и исполнения поручения п</w:t>
      </w:r>
      <w:r>
        <w:rPr>
          <w:rFonts w:ascii="Times New Roman" w:hAnsi="Times New Roman"/>
          <w:color w:val="14171A"/>
          <w:sz w:val="28"/>
          <w:szCs w:val="28"/>
        </w:rPr>
        <w:t xml:space="preserve">ри заблаговременном уведомлении </w:t>
      </w:r>
      <w:r w:rsidRPr="007F6A80">
        <w:rPr>
          <w:rFonts w:ascii="Times New Roman" w:hAnsi="Times New Roman"/>
          <w:color w:val="14171A"/>
          <w:sz w:val="28"/>
          <w:szCs w:val="28"/>
        </w:rPr>
        <w:t>Координатора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 или Центра субсидируемой юридической помощи (в зависимости от уровня судебно-следственного органа)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о наличии уважительных причин</w:t>
      </w:r>
      <w:r>
        <w:rPr>
          <w:rFonts w:ascii="Times New Roman" w:hAnsi="Times New Roman"/>
          <w:color w:val="14171A"/>
          <w:sz w:val="28"/>
          <w:szCs w:val="28"/>
        </w:rPr>
        <w:t>, препятствующих исполнению этих профессиональных обязанностей.</w:t>
      </w:r>
    </w:p>
    <w:p w:rsidR="00F82947" w:rsidRDefault="00F82947" w:rsidP="00C73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 xml:space="preserve">6.7 </w:t>
      </w:r>
      <w:r w:rsidRPr="007F6A80">
        <w:rPr>
          <w:rFonts w:ascii="Times New Roman" w:hAnsi="Times New Roman"/>
          <w:color w:val="14171A"/>
          <w:sz w:val="28"/>
          <w:szCs w:val="28"/>
        </w:rPr>
        <w:t>В случае внезапного возникновения у адвоката уважительных причин,</w:t>
      </w:r>
      <w:r>
        <w:rPr>
          <w:rFonts w:ascii="Times New Roman" w:hAnsi="Times New Roman"/>
          <w:color w:val="14171A"/>
          <w:sz w:val="28"/>
          <w:szCs w:val="28"/>
        </w:rPr>
        <w:t xml:space="preserve"> препятствующих выполнению принятого поручения</w:t>
      </w:r>
      <w:r w:rsidRPr="007F6A80">
        <w:rPr>
          <w:rFonts w:ascii="Times New Roman" w:hAnsi="Times New Roman"/>
          <w:color w:val="14171A"/>
          <w:sz w:val="28"/>
          <w:szCs w:val="28"/>
        </w:rPr>
        <w:t>, он</w:t>
      </w:r>
      <w:r>
        <w:rPr>
          <w:rFonts w:ascii="Times New Roman" w:hAnsi="Times New Roman"/>
          <w:color w:val="14171A"/>
          <w:sz w:val="28"/>
          <w:szCs w:val="28"/>
        </w:rPr>
        <w:t xml:space="preserve"> обязан незамедлительно сообщить об этом руководителю адвокатского образования для организации своей замены с обязательным согласованием этих действий с Координатором адвокатских образований и Центром субсидированной юридической помощи.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Если у адвоката нет возможности  для самостоятельной замены защитника, то ее производит непосредственно Координатор адвокатских образований или Центр субсидируемой юридической помощи, однако адвокат обязан обеспечить другого адвоката, вступающего в дело в связи с его заменой, информацией и документами в объеме, необходимом для продолжения оказания юридической помощи.</w:t>
      </w:r>
    </w:p>
    <w:p w:rsidR="00F82947" w:rsidRPr="00C80FD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Адвокат освобождается от  обязанности обеспечения другого адвоката информацией и документами при наличии уважительных причин, препятствующих этому.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</w:t>
      </w:r>
      <w:r>
        <w:rPr>
          <w:rFonts w:ascii="Times New Roman" w:hAnsi="Times New Roman"/>
          <w:color w:val="14171A"/>
          <w:sz w:val="28"/>
          <w:szCs w:val="28"/>
        </w:rPr>
        <w:t>6.8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Адвокат, вступающий в дело в порядке замены прежнего адвоката, обязан удостовериться в наличии или отсутствии следующих обстоятельств: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убедиться, </w:t>
      </w:r>
      <w:r>
        <w:rPr>
          <w:rFonts w:ascii="Times New Roman" w:hAnsi="Times New Roman"/>
          <w:color w:val="14171A"/>
          <w:sz w:val="28"/>
          <w:szCs w:val="28"/>
        </w:rPr>
        <w:t>что до его вступления в дело за</w:t>
      </w:r>
      <w:r w:rsidRPr="007F6A80">
        <w:rPr>
          <w:rFonts w:ascii="Times New Roman" w:hAnsi="Times New Roman"/>
          <w:color w:val="14171A"/>
          <w:sz w:val="28"/>
          <w:szCs w:val="28"/>
        </w:rPr>
        <w:t>щиту прав подозреваемого, обвиняемого или подсудим</w:t>
      </w:r>
      <w:r>
        <w:rPr>
          <w:rFonts w:ascii="Times New Roman" w:hAnsi="Times New Roman"/>
          <w:color w:val="14171A"/>
          <w:sz w:val="28"/>
          <w:szCs w:val="28"/>
        </w:rPr>
        <w:t>ого осуществлял другой адвокат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, а также </w:t>
      </w:r>
      <w:r>
        <w:rPr>
          <w:rFonts w:ascii="Times New Roman" w:hAnsi="Times New Roman"/>
          <w:color w:val="14171A"/>
          <w:sz w:val="28"/>
          <w:szCs w:val="28"/>
        </w:rPr>
        <w:t xml:space="preserve">выяснить </w:t>
      </w:r>
      <w:r w:rsidRPr="007F6A80">
        <w:rPr>
          <w:rFonts w:ascii="Times New Roman" w:hAnsi="Times New Roman"/>
          <w:color w:val="14171A"/>
          <w:sz w:val="28"/>
          <w:szCs w:val="28"/>
        </w:rPr>
        <w:t>причину замены адвоката;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- выяснить, действительно ли подозреваемый, обвиняемый или подсудимый добровольно отказался от услуг прежнего адвоката, и имеется ли в уголовном деле соответствующее заявление об этом;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- ознакомиться с уведомлением прежнего адвоката о времени и месте производства процессуального действия или судебного заседания, и </w:t>
      </w:r>
      <w:r>
        <w:rPr>
          <w:rFonts w:ascii="Times New Roman" w:hAnsi="Times New Roman"/>
          <w:color w:val="14171A"/>
          <w:sz w:val="28"/>
          <w:szCs w:val="28"/>
        </w:rPr>
        <w:t xml:space="preserve">со </w:t>
      </w:r>
      <w:r w:rsidRPr="007F6A80">
        <w:rPr>
          <w:rFonts w:ascii="Times New Roman" w:hAnsi="Times New Roman"/>
          <w:color w:val="14171A"/>
          <w:sz w:val="28"/>
          <w:szCs w:val="28"/>
        </w:rPr>
        <w:t>сведениями о причинах, по которым явка прежнего адвоката в течение длительного времени дейст</w:t>
      </w:r>
      <w:r>
        <w:rPr>
          <w:rFonts w:ascii="Times New Roman" w:hAnsi="Times New Roman"/>
          <w:color w:val="14171A"/>
          <w:sz w:val="28"/>
          <w:szCs w:val="28"/>
        </w:rPr>
        <w:t xml:space="preserve">вительно невозможна, или наличием иных законных оснований 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для прекращения участия прежнего адвоката в деле;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 w:rsidRPr="007F6A80">
        <w:rPr>
          <w:rFonts w:ascii="Times New Roman" w:hAnsi="Times New Roman"/>
          <w:color w:val="14171A"/>
          <w:sz w:val="28"/>
          <w:szCs w:val="28"/>
        </w:rPr>
        <w:t xml:space="preserve">    - проверить соблюдение установленного законом 5-суточного срока,</w:t>
      </w:r>
      <w:r>
        <w:rPr>
          <w:rFonts w:ascii="Times New Roman" w:hAnsi="Times New Roman"/>
          <w:color w:val="14171A"/>
          <w:sz w:val="28"/>
          <w:szCs w:val="28"/>
        </w:rPr>
        <w:t xml:space="preserve"> предусмотренного ч. 3 ст. 50 УПК РФ,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только лишь по окончании ко</w:t>
      </w:r>
      <w:r>
        <w:rPr>
          <w:rFonts w:ascii="Times New Roman" w:hAnsi="Times New Roman"/>
          <w:color w:val="14171A"/>
          <w:sz w:val="28"/>
          <w:szCs w:val="28"/>
        </w:rPr>
        <w:t>торого возможна замена адвоката;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-  получить процессуальный документ о замене защитника.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6.9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Адвокат не вправе принимать на себя защиту</w:t>
      </w:r>
      <w:r>
        <w:rPr>
          <w:rFonts w:ascii="Times New Roman" w:hAnsi="Times New Roman"/>
          <w:color w:val="14171A"/>
          <w:sz w:val="28"/>
          <w:szCs w:val="28"/>
        </w:rPr>
        <w:t xml:space="preserve"> или участвовать в качестве защитника в уголовном деле, если ему стало известно об отсутствии законных оснований для замены адвоката. 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В этом случае адвокат обязан незамедлительно </w:t>
      </w:r>
      <w:r w:rsidRPr="007F6A80">
        <w:rPr>
          <w:rFonts w:ascii="Times New Roman" w:hAnsi="Times New Roman"/>
          <w:color w:val="14171A"/>
          <w:sz w:val="28"/>
          <w:szCs w:val="28"/>
        </w:rPr>
        <w:t>сообщить о дан</w:t>
      </w:r>
      <w:r>
        <w:rPr>
          <w:rFonts w:ascii="Times New Roman" w:hAnsi="Times New Roman"/>
          <w:color w:val="14171A"/>
          <w:sz w:val="28"/>
          <w:szCs w:val="28"/>
        </w:rPr>
        <w:t xml:space="preserve">ном обстоятельстве Координатору адвокатских образований или в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>.</w:t>
      </w:r>
    </w:p>
    <w:p w:rsidR="00F82947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6.10 Адвокат освобождается от обязанности исполнять поручение по назначению в период с 22.00 до 6.00 часов следующих суток, если в нем не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содержатся законные обоснования совершения процессуальных действий в ночное время. </w:t>
      </w:r>
    </w:p>
    <w:p w:rsidR="00F82947" w:rsidRPr="007F6A80" w:rsidRDefault="00F82947" w:rsidP="00B6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6.11 Адвокат обязан вести учет и отчетность своего участия в качестве защитника в уголовном судопроизводстве по назначению для обеспечения представления необходимых сведений в соответствии с решениями Совета Адвокатской палаты Новосибирской области и Совета Федеральной палаты адвокатов Российской Федерации.</w:t>
      </w:r>
    </w:p>
    <w:p w:rsidR="00F82947" w:rsidRPr="007F6A80" w:rsidRDefault="00F82947" w:rsidP="00BD69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6.12</w:t>
      </w:r>
      <w:r w:rsidRPr="007F6A80">
        <w:rPr>
          <w:rFonts w:ascii="Times New Roman" w:hAnsi="Times New Roman"/>
          <w:color w:val="14171A"/>
          <w:sz w:val="28"/>
          <w:szCs w:val="28"/>
        </w:rPr>
        <w:t xml:space="preserve"> По требованию Координатора</w:t>
      </w:r>
      <w:r>
        <w:rPr>
          <w:rFonts w:ascii="Times New Roman" w:hAnsi="Times New Roman"/>
          <w:color w:val="14171A"/>
          <w:sz w:val="28"/>
          <w:szCs w:val="28"/>
        </w:rPr>
        <w:t xml:space="preserve"> адвокатских образований адвокат  обязан предоставить ему документы, подтверждающие участие в уголовном судопроизводстве по назначению, для проверки соблюдения Регионального правил, включая платежные документы </w:t>
      </w:r>
      <w:r w:rsidRPr="007F6A80">
        <w:rPr>
          <w:rFonts w:ascii="Times New Roman" w:hAnsi="Times New Roman"/>
          <w:color w:val="14171A"/>
          <w:sz w:val="28"/>
          <w:szCs w:val="28"/>
        </w:rPr>
        <w:t>о рас</w:t>
      </w:r>
      <w:r>
        <w:rPr>
          <w:rFonts w:ascii="Times New Roman" w:hAnsi="Times New Roman"/>
          <w:color w:val="14171A"/>
          <w:sz w:val="28"/>
          <w:szCs w:val="28"/>
        </w:rPr>
        <w:t>четах за выполненное поручение.</w:t>
      </w:r>
    </w:p>
    <w:p w:rsidR="00F82947" w:rsidRPr="007F6A80" w:rsidRDefault="00F82947" w:rsidP="00BD69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B6352B">
      <w:pPr>
        <w:jc w:val="both"/>
        <w:rPr>
          <w:rFonts w:ascii="Times New Roman" w:hAnsi="Times New Roman"/>
          <w:b/>
          <w:color w:val="14171A"/>
          <w:sz w:val="28"/>
          <w:szCs w:val="28"/>
        </w:rPr>
      </w:pPr>
      <w:r w:rsidRPr="007F6A80">
        <w:rPr>
          <w:rFonts w:ascii="Times New Roman" w:hAnsi="Times New Roman"/>
          <w:b/>
          <w:color w:val="14171A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              Раздел </w:t>
      </w:r>
      <w:r>
        <w:rPr>
          <w:rFonts w:ascii="Times New Roman" w:hAnsi="Times New Roman"/>
          <w:b/>
          <w:color w:val="14171A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color w:val="14171A"/>
          <w:sz w:val="28"/>
          <w:szCs w:val="28"/>
        </w:rPr>
        <w:t>.  Ответственность</w:t>
      </w:r>
    </w:p>
    <w:p w:rsidR="00F82947" w:rsidRDefault="00F82947" w:rsidP="00B6352B">
      <w:pPr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F82947" w:rsidRDefault="00F82947" w:rsidP="00B6352B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 </w:t>
      </w:r>
      <w:r>
        <w:rPr>
          <w:rFonts w:ascii="Times New Roman" w:hAnsi="Times New Roman"/>
          <w:color w:val="14171A"/>
          <w:sz w:val="28"/>
          <w:szCs w:val="28"/>
        </w:rPr>
        <w:t>7.1 В случае неисполнения (ненадлежащего исполнения) требований Региональных правил назначения адвокатов в качестве защитников в уголовном судопроизводстве на территории Новосибирской области применяются меры ответственности, предусмотренные Федеральным законом «Об адвокатской деятельности и адвокатуре в Российской Федерации» и Кодексом профессиональной этики адвоката, а также трудовым законодательством – в отношении сотрудников адвокатских образований и адвокатской палаты, а также иных уполномоченных адвокатской палатой лиц, участвующих в назначении адвокатов в качестве защитников в уголовном судопроизводстве.</w:t>
      </w:r>
    </w:p>
    <w:p w:rsidR="00F82947" w:rsidRDefault="00F82947" w:rsidP="00B6352B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7.2  Отказ в допуске к участию в уголовном судопроизводстве по назначению (отказ во внесении сведений об адвокате в Список лиц, участвующих в качестве защитников в уголовном судопроизводстве по назначению или исключение сведений об адвокате из Списка) не является мерой дисциплинарной ответственности и применяется в связи с наложением дисциплинарного взыскания или независимо от этого.</w:t>
      </w:r>
    </w:p>
    <w:p w:rsidR="00F82947" w:rsidRDefault="00F82947" w:rsidP="00B6352B">
      <w:pPr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E97C57">
      <w:pPr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        </w:t>
      </w:r>
      <w:r w:rsidRPr="008E543F">
        <w:rPr>
          <w:rFonts w:ascii="Times New Roman" w:hAnsi="Times New Roman"/>
          <w:b/>
          <w:color w:val="14171A"/>
          <w:sz w:val="28"/>
          <w:szCs w:val="28"/>
        </w:rPr>
        <w:t xml:space="preserve">Раздел </w:t>
      </w:r>
      <w:r w:rsidRPr="008E543F">
        <w:rPr>
          <w:rFonts w:ascii="Times New Roman" w:hAnsi="Times New Roman"/>
          <w:b/>
          <w:color w:val="14171A"/>
          <w:sz w:val="28"/>
          <w:szCs w:val="28"/>
          <w:lang w:val="en-US"/>
        </w:rPr>
        <w:t>VIII</w:t>
      </w:r>
      <w:r w:rsidRPr="00522353">
        <w:rPr>
          <w:rFonts w:ascii="Times New Roman" w:hAnsi="Times New Roman"/>
          <w:b/>
          <w:color w:val="14171A"/>
          <w:sz w:val="28"/>
          <w:szCs w:val="28"/>
        </w:rPr>
        <w:t>.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 Переходные и заключительные положения</w:t>
      </w:r>
    </w:p>
    <w:p w:rsidR="00F82947" w:rsidRDefault="00F82947" w:rsidP="00E97C57">
      <w:pPr>
        <w:jc w:val="both"/>
        <w:rPr>
          <w:rFonts w:ascii="Times New Roman" w:hAnsi="Times New Roman"/>
          <w:b/>
          <w:color w:val="14171A"/>
          <w:sz w:val="28"/>
          <w:szCs w:val="28"/>
        </w:rPr>
      </w:pP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 xml:space="preserve">    </w:t>
      </w:r>
      <w:r>
        <w:rPr>
          <w:rFonts w:ascii="Times New Roman" w:hAnsi="Times New Roman"/>
          <w:color w:val="14171A"/>
          <w:sz w:val="28"/>
          <w:szCs w:val="28"/>
        </w:rPr>
        <w:t>8.1 Настоящие Региональные правила вступают в силу с момента их утверждения Советом Адвокатской палаты Новосибирской области.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8.2  В целях приведения действующих решений и разъяснений Совета Адвокатской палаты Новосибирской области, регулирующих оказание юридической помощи адвокатами, участвующими в качестве защитников в уголовном судопроизводстве по назначению дознавателей, следователей и суда, в соответствие с Порядком назначения адвокатов в качестве защитников в уголовном судопроизводстве, утвержденным решением Совета Федеральной палаты адвокатов Российской Федерации от 05.10.2017 г., и настоящими Региональными правилами, устанавливается переходный период, в ходе которого: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     1) утверждается состав Координаторов адвокатских образований административно-территориальных районов Новосибирской области и г. Новосибирска;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2) производится сверка сведений об адвокатах, участвующих в качестве защитников в уголовном судопроизводстве по назначению на момент утверждения настоящих Региональных правил и внесенных в Единый Базовый список и списки Координаторов адвокатских образований; в месячный срок адвокаты, желающие участвовать в уголовном судопроизводстве по назначению, подают в Совет адвокатской палаты заявления по установленной форме (приложение № 3); по результатам сверки адвокаты, участвующие в уголовных делах по назначению, вносятся в новый Список адвокатов, участвующих в качестве защитников в уголовном судопроизводстве по назначению, без принятия решения об их допуске, за исключением адвокатов, имеющих дисциплинарные взыскания за нарушения порядка назначения; уточненный Список утверждается Советом Адвокатской палаты Новосибирской области;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3) определяется организационное, материально-техническое, финансовое и методическое обеспечение  </w:t>
      </w:r>
      <w:r w:rsidRPr="00522353">
        <w:rPr>
          <w:rFonts w:ascii="Times New Roman" w:hAnsi="Times New Roman"/>
          <w:color w:val="14171A"/>
          <w:sz w:val="28"/>
          <w:szCs w:val="28"/>
        </w:rPr>
        <w:t>Центра субсидируемой юридической помощи</w:t>
      </w:r>
      <w:r>
        <w:rPr>
          <w:rFonts w:ascii="Times New Roman" w:hAnsi="Times New Roman"/>
          <w:color w:val="14171A"/>
          <w:sz w:val="28"/>
          <w:szCs w:val="28"/>
        </w:rPr>
        <w:t>, его  состав по штату  Адвокатской палаты Новосибирской области;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4) Координаторы и руководители адвокатских образований, а также адвокаты и иные уполномоченные лица, участвующие в назначении адвокатов в качестве защитников в уголовном судопроизводстве, должны ознакомиться с настоящими Региональными правилами;  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5) проводятся методические совещания с Координаторами адвокатских образований, занятия с адвокатами  в системе профессиональной подготовки адвокатской палаты;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6)  настоящие Региональные правила публикуются на официальном сайте и в Вестнике Адвокатской палаты Новосибирской области, издаются вместе с другими решениями и разъяснениями органов Федеральной палаты адвокатов Российской Федерации и Адвокатской палаты Новосибирской области в качестве методического пособия, а  также направляются заинтересованным судебно-следственным органам.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8.3 Приложения №№ 1 – 8 являются неотъемлемой частью Региональных правил назначения адвокатов в качестве защитников в уголовном судопроизводстве на территории Новосибирской области.</w:t>
      </w:r>
    </w:p>
    <w:p w:rsidR="00F82947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8.4 Настоящие Региональные правила вводятся в действие с 05 апреля 2018 года.</w:t>
      </w:r>
    </w:p>
    <w:p w:rsidR="00F82947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8.</w:t>
      </w:r>
      <w:r w:rsidRPr="00125562">
        <w:rPr>
          <w:rFonts w:ascii="Times New Roman" w:hAnsi="Times New Roman"/>
          <w:color w:val="14171A"/>
          <w:sz w:val="28"/>
          <w:szCs w:val="28"/>
        </w:rPr>
        <w:t>5</w:t>
      </w:r>
      <w:r>
        <w:rPr>
          <w:rFonts w:ascii="Times New Roman" w:hAnsi="Times New Roman"/>
          <w:b/>
          <w:color w:val="14171A"/>
          <w:sz w:val="28"/>
          <w:szCs w:val="28"/>
        </w:rPr>
        <w:t xml:space="preserve">  </w:t>
      </w:r>
      <w:r>
        <w:rPr>
          <w:rFonts w:ascii="Times New Roman" w:hAnsi="Times New Roman"/>
          <w:color w:val="14171A"/>
          <w:sz w:val="28"/>
          <w:szCs w:val="28"/>
        </w:rPr>
        <w:t>Признать утратившими силу с 05 апреля 2018 г. следующие документы Адвокатской палаты Новосибирской области:</w:t>
      </w:r>
    </w:p>
    <w:p w:rsidR="00F82947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</w:t>
      </w:r>
      <w:r w:rsidRPr="00125562">
        <w:rPr>
          <w:rFonts w:ascii="Times New Roman" w:hAnsi="Times New Roman"/>
          <w:b/>
          <w:color w:val="14171A"/>
          <w:sz w:val="28"/>
          <w:szCs w:val="28"/>
        </w:rPr>
        <w:t xml:space="preserve"> </w:t>
      </w:r>
      <w:r>
        <w:rPr>
          <w:rFonts w:ascii="Times New Roman" w:hAnsi="Times New Roman"/>
          <w:color w:val="14171A"/>
          <w:sz w:val="28"/>
          <w:szCs w:val="28"/>
        </w:rPr>
        <w:t>протокольное решение Совета Адвокатской палаты Новосибирской области от 21.07.2015 г. (протокол № 9) об утверждении порядка ведения и формы Единого Базового Списка адвокатов, участвующих в уголовном судопроизводстве по назначению, а также формы заявления адвоката о внесении сведений о нем в Единый Базовый список;</w:t>
      </w:r>
    </w:p>
    <w:p w:rsidR="00F82947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- решение Совета Адвокатской палаты Новосибирской области от </w:t>
      </w:r>
      <w:r>
        <w:rPr>
          <w:rFonts w:ascii="Times New Roman" w:hAnsi="Times New Roman"/>
          <w:color w:val="14171A"/>
          <w:sz w:val="28"/>
          <w:szCs w:val="28"/>
        </w:rPr>
        <w:lastRenderedPageBreak/>
        <w:t xml:space="preserve">29.12.2015 г. об утверждении Порядка </w:t>
      </w:r>
      <w:r w:rsidRPr="00125562">
        <w:rPr>
          <w:rFonts w:ascii="Times New Roman" w:hAnsi="Times New Roman"/>
          <w:color w:val="14171A"/>
          <w:sz w:val="28"/>
          <w:szCs w:val="28"/>
        </w:rPr>
        <w:t>оказания юридическ</w:t>
      </w:r>
      <w:r>
        <w:rPr>
          <w:rFonts w:ascii="Times New Roman" w:hAnsi="Times New Roman"/>
          <w:color w:val="14171A"/>
          <w:sz w:val="28"/>
          <w:szCs w:val="28"/>
        </w:rPr>
        <w:t xml:space="preserve">ой помощи адвокатами Адвокатской </w:t>
      </w:r>
      <w:r w:rsidRPr="00125562">
        <w:rPr>
          <w:rFonts w:ascii="Times New Roman" w:hAnsi="Times New Roman"/>
          <w:color w:val="14171A"/>
          <w:sz w:val="28"/>
          <w:szCs w:val="28"/>
        </w:rPr>
        <w:t>палаты Новосибирской  области</w:t>
      </w:r>
      <w:r>
        <w:rPr>
          <w:rFonts w:ascii="Times New Roman" w:hAnsi="Times New Roman"/>
          <w:color w:val="14171A"/>
          <w:sz w:val="28"/>
          <w:szCs w:val="28"/>
        </w:rPr>
        <w:t xml:space="preserve">, участвующими в качестве </w:t>
      </w:r>
      <w:r w:rsidRPr="00125562">
        <w:rPr>
          <w:rFonts w:ascii="Times New Roman" w:hAnsi="Times New Roman"/>
          <w:color w:val="14171A"/>
          <w:sz w:val="28"/>
          <w:szCs w:val="28"/>
        </w:rPr>
        <w:t xml:space="preserve"> защитников  в уголовном судопроизводстве по назначению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  <w:r w:rsidRPr="00125562">
        <w:rPr>
          <w:rFonts w:ascii="Times New Roman" w:hAnsi="Times New Roman"/>
          <w:color w:val="14171A"/>
          <w:sz w:val="28"/>
          <w:szCs w:val="28"/>
        </w:rPr>
        <w:t>дознавателей, следователей и судей, и в гражданском</w:t>
      </w:r>
      <w:r>
        <w:rPr>
          <w:rFonts w:ascii="Times New Roman" w:hAnsi="Times New Roman"/>
          <w:color w:val="14171A"/>
          <w:sz w:val="28"/>
          <w:szCs w:val="28"/>
        </w:rPr>
        <w:t xml:space="preserve"> </w:t>
      </w:r>
      <w:r w:rsidRPr="00125562">
        <w:rPr>
          <w:rFonts w:ascii="Times New Roman" w:hAnsi="Times New Roman"/>
          <w:color w:val="14171A"/>
          <w:sz w:val="28"/>
          <w:szCs w:val="28"/>
        </w:rPr>
        <w:t>судопроизводстве</w:t>
      </w:r>
      <w:r>
        <w:rPr>
          <w:rFonts w:ascii="Times New Roman" w:hAnsi="Times New Roman"/>
          <w:color w:val="14171A"/>
          <w:sz w:val="28"/>
          <w:szCs w:val="28"/>
        </w:rPr>
        <w:t xml:space="preserve"> в порядке статьи 50 Гражданского </w:t>
      </w:r>
      <w:r w:rsidRPr="00125562">
        <w:rPr>
          <w:rFonts w:ascii="Times New Roman" w:hAnsi="Times New Roman"/>
          <w:color w:val="14171A"/>
          <w:sz w:val="28"/>
          <w:szCs w:val="28"/>
        </w:rPr>
        <w:t>процессуально</w:t>
      </w:r>
      <w:r>
        <w:rPr>
          <w:rFonts w:ascii="Times New Roman" w:hAnsi="Times New Roman"/>
          <w:color w:val="14171A"/>
          <w:sz w:val="28"/>
          <w:szCs w:val="28"/>
        </w:rPr>
        <w:t>го кодекса Российской Федерации, и Списка Координаторов адвокатских образований по судебным районам Новосибирской области (с последующими изменениями);</w:t>
      </w:r>
    </w:p>
    <w:p w:rsidR="00F82947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- решение Совета Адвокатской палаты Новосибирской области от 25.07.2017 г. «О порядке оказания адвокатами юридической помощи в уголовном судопроизводстве по назначению дознавателей, следователей и судей, и в порядке ст. 50 ГПК РФ в связи с изменениями действующего законодательства».</w:t>
      </w:r>
    </w:p>
    <w:p w:rsidR="00F82947" w:rsidRPr="00865376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A"/>
          <w:sz w:val="28"/>
          <w:szCs w:val="28"/>
        </w:rPr>
        <w:t xml:space="preserve">       8.6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14171A"/>
          <w:sz w:val="28"/>
          <w:szCs w:val="28"/>
        </w:rPr>
        <w:t>азъяснения Совета Адвокатской палаты Новосибирской области от 27.12.2016 г. «Об участии адвокатов-защитников в уголовном судопроизводстве по назначению дознавателей, следователей или суда» действуют и применяются в части, не противоречащей настоящим Региональным правилам.</w:t>
      </w:r>
    </w:p>
    <w:p w:rsidR="00F82947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Pr="00CD5F2F" w:rsidRDefault="00F82947" w:rsidP="00E97C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14171A"/>
          <w:sz w:val="28"/>
          <w:szCs w:val="28"/>
        </w:rPr>
      </w:pPr>
      <w:r>
        <w:rPr>
          <w:rFonts w:ascii="Times New Roman" w:hAnsi="Times New Roman"/>
          <w:b/>
          <w:color w:val="14171A"/>
          <w:sz w:val="28"/>
          <w:szCs w:val="28"/>
        </w:rPr>
        <w:t>Приложения</w:t>
      </w:r>
    </w:p>
    <w:p w:rsidR="00F82947" w:rsidRPr="00125562" w:rsidRDefault="00F82947" w:rsidP="00E97C57">
      <w:pPr>
        <w:jc w:val="both"/>
        <w:rPr>
          <w:rFonts w:ascii="Times New Roman" w:hAnsi="Times New Roman"/>
          <w:b/>
          <w:color w:val="14171A"/>
          <w:sz w:val="28"/>
          <w:szCs w:val="28"/>
        </w:rPr>
      </w:pPr>
      <w:r w:rsidRPr="00125562">
        <w:rPr>
          <w:rFonts w:ascii="Times New Roman" w:hAnsi="Times New Roman"/>
          <w:b/>
          <w:color w:val="14171A"/>
          <w:sz w:val="28"/>
          <w:szCs w:val="28"/>
        </w:rPr>
        <w:t xml:space="preserve">   </w:t>
      </w:r>
    </w:p>
    <w:p w:rsidR="00F82947" w:rsidRPr="00125562" w:rsidRDefault="00F82947" w:rsidP="00E97C57">
      <w:pPr>
        <w:jc w:val="both"/>
        <w:rPr>
          <w:rFonts w:ascii="Times New Roman" w:hAnsi="Times New Roman"/>
          <w:b/>
          <w:color w:val="14171A"/>
          <w:sz w:val="28"/>
          <w:szCs w:val="28"/>
        </w:rPr>
      </w:pPr>
      <w:r w:rsidRPr="00125562">
        <w:rPr>
          <w:rFonts w:ascii="Times New Roman" w:hAnsi="Times New Roman"/>
          <w:b/>
          <w:color w:val="14171A"/>
          <w:sz w:val="28"/>
          <w:szCs w:val="28"/>
        </w:rPr>
        <w:t xml:space="preserve">                                       </w:t>
      </w:r>
    </w:p>
    <w:p w:rsidR="00F82947" w:rsidRPr="007F6A80" w:rsidRDefault="00F82947" w:rsidP="00E97C57">
      <w:pPr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Pr="007F6A80" w:rsidRDefault="00F82947" w:rsidP="00E97C57">
      <w:pPr>
        <w:jc w:val="both"/>
        <w:rPr>
          <w:rFonts w:ascii="Times New Roman" w:hAnsi="Times New Roman"/>
          <w:sz w:val="28"/>
          <w:szCs w:val="28"/>
        </w:rPr>
      </w:pPr>
    </w:p>
    <w:p w:rsidR="00F82947" w:rsidRDefault="00F82947" w:rsidP="00E97C57"/>
    <w:p w:rsidR="00F82947" w:rsidRDefault="00F82947" w:rsidP="00B6352B">
      <w:pPr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B6352B">
      <w:pPr>
        <w:jc w:val="both"/>
        <w:rPr>
          <w:rFonts w:ascii="Times New Roman" w:hAnsi="Times New Roman"/>
          <w:color w:val="14171A"/>
          <w:sz w:val="28"/>
          <w:szCs w:val="28"/>
        </w:rPr>
      </w:pPr>
    </w:p>
    <w:p w:rsidR="00F82947" w:rsidRDefault="00F82947" w:rsidP="00B6352B">
      <w:pPr>
        <w:jc w:val="both"/>
        <w:rPr>
          <w:rFonts w:ascii="Times New Roman" w:hAnsi="Times New Roman"/>
          <w:color w:val="14171A"/>
          <w:sz w:val="28"/>
          <w:szCs w:val="28"/>
        </w:rPr>
      </w:pPr>
    </w:p>
    <w:sectPr w:rsidR="00F82947" w:rsidSect="00A2237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F3" w:rsidRDefault="007770F3" w:rsidP="00E444C9">
      <w:r>
        <w:separator/>
      </w:r>
    </w:p>
  </w:endnote>
  <w:endnote w:type="continuationSeparator" w:id="0">
    <w:p w:rsidR="007770F3" w:rsidRDefault="007770F3" w:rsidP="00E4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47" w:rsidRDefault="00F82947" w:rsidP="009C15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947" w:rsidRDefault="00F82947" w:rsidP="00E444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47" w:rsidRDefault="00F82947" w:rsidP="009C15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855">
      <w:rPr>
        <w:rStyle w:val="a5"/>
        <w:noProof/>
      </w:rPr>
      <w:t>2</w:t>
    </w:r>
    <w:r>
      <w:rPr>
        <w:rStyle w:val="a5"/>
      </w:rPr>
      <w:fldChar w:fldCharType="end"/>
    </w:r>
  </w:p>
  <w:p w:rsidR="00F82947" w:rsidRDefault="00F82947" w:rsidP="00E444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F3" w:rsidRDefault="007770F3" w:rsidP="00E444C9">
      <w:r>
        <w:separator/>
      </w:r>
    </w:p>
  </w:footnote>
  <w:footnote w:type="continuationSeparator" w:id="0">
    <w:p w:rsidR="007770F3" w:rsidRDefault="007770F3" w:rsidP="00E4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1EFA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2D2281"/>
    <w:multiLevelType w:val="hybridMultilevel"/>
    <w:tmpl w:val="4E2E8F1E"/>
    <w:lvl w:ilvl="0" w:tplc="CEF4F854">
      <w:start w:val="3"/>
      <w:numFmt w:val="bullet"/>
      <w:lvlText w:val="-"/>
      <w:lvlJc w:val="left"/>
      <w:pPr>
        <w:ind w:left="840" w:hanging="3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6"/>
    <w:rsid w:val="0000167A"/>
    <w:rsid w:val="00001FD6"/>
    <w:rsid w:val="0000649D"/>
    <w:rsid w:val="000071CD"/>
    <w:rsid w:val="00007B3D"/>
    <w:rsid w:val="00022BC4"/>
    <w:rsid w:val="000257B2"/>
    <w:rsid w:val="00025B5B"/>
    <w:rsid w:val="00025BC1"/>
    <w:rsid w:val="00026192"/>
    <w:rsid w:val="00026FF1"/>
    <w:rsid w:val="00030B62"/>
    <w:rsid w:val="00031E83"/>
    <w:rsid w:val="000359DF"/>
    <w:rsid w:val="00035BA6"/>
    <w:rsid w:val="00035CF2"/>
    <w:rsid w:val="00041070"/>
    <w:rsid w:val="0004443F"/>
    <w:rsid w:val="00044C3D"/>
    <w:rsid w:val="000476BB"/>
    <w:rsid w:val="00050D3C"/>
    <w:rsid w:val="00052878"/>
    <w:rsid w:val="0005383D"/>
    <w:rsid w:val="00055647"/>
    <w:rsid w:val="00055785"/>
    <w:rsid w:val="00055D87"/>
    <w:rsid w:val="0006008E"/>
    <w:rsid w:val="00060CA2"/>
    <w:rsid w:val="00070144"/>
    <w:rsid w:val="0007375B"/>
    <w:rsid w:val="00081FE9"/>
    <w:rsid w:val="00094563"/>
    <w:rsid w:val="000A06E9"/>
    <w:rsid w:val="000A5ACE"/>
    <w:rsid w:val="000B05A1"/>
    <w:rsid w:val="000B3F6B"/>
    <w:rsid w:val="000D24E0"/>
    <w:rsid w:val="000D273B"/>
    <w:rsid w:val="000D32AE"/>
    <w:rsid w:val="000D522C"/>
    <w:rsid w:val="000D5476"/>
    <w:rsid w:val="000D62A4"/>
    <w:rsid w:val="000E3BF7"/>
    <w:rsid w:val="000E659B"/>
    <w:rsid w:val="001001B0"/>
    <w:rsid w:val="001015AA"/>
    <w:rsid w:val="001026F2"/>
    <w:rsid w:val="001051B0"/>
    <w:rsid w:val="00107A04"/>
    <w:rsid w:val="001124D2"/>
    <w:rsid w:val="00114BA0"/>
    <w:rsid w:val="00125562"/>
    <w:rsid w:val="00127208"/>
    <w:rsid w:val="00127F9C"/>
    <w:rsid w:val="00131827"/>
    <w:rsid w:val="001322A9"/>
    <w:rsid w:val="001567A9"/>
    <w:rsid w:val="00180360"/>
    <w:rsid w:val="001855F6"/>
    <w:rsid w:val="00190A54"/>
    <w:rsid w:val="001931CB"/>
    <w:rsid w:val="00196B85"/>
    <w:rsid w:val="001A0499"/>
    <w:rsid w:val="001A5992"/>
    <w:rsid w:val="001A69AE"/>
    <w:rsid w:val="001B21E1"/>
    <w:rsid w:val="001B54C1"/>
    <w:rsid w:val="001B59F2"/>
    <w:rsid w:val="001C37DF"/>
    <w:rsid w:val="001C41C0"/>
    <w:rsid w:val="001C67D0"/>
    <w:rsid w:val="001C7324"/>
    <w:rsid w:val="001D1444"/>
    <w:rsid w:val="001D4297"/>
    <w:rsid w:val="001D5803"/>
    <w:rsid w:val="001D5E25"/>
    <w:rsid w:val="001E4043"/>
    <w:rsid w:val="001E5BFC"/>
    <w:rsid w:val="001E60BF"/>
    <w:rsid w:val="001E7900"/>
    <w:rsid w:val="001F1DCF"/>
    <w:rsid w:val="00201855"/>
    <w:rsid w:val="002024CF"/>
    <w:rsid w:val="00203D7C"/>
    <w:rsid w:val="00207758"/>
    <w:rsid w:val="002129EC"/>
    <w:rsid w:val="00214171"/>
    <w:rsid w:val="00215844"/>
    <w:rsid w:val="00224069"/>
    <w:rsid w:val="0024352C"/>
    <w:rsid w:val="00245335"/>
    <w:rsid w:val="0025312F"/>
    <w:rsid w:val="00253D24"/>
    <w:rsid w:val="00255051"/>
    <w:rsid w:val="00265B34"/>
    <w:rsid w:val="00266614"/>
    <w:rsid w:val="0028049F"/>
    <w:rsid w:val="00281B08"/>
    <w:rsid w:val="00286687"/>
    <w:rsid w:val="002872A4"/>
    <w:rsid w:val="002877B7"/>
    <w:rsid w:val="00287AA6"/>
    <w:rsid w:val="002A0588"/>
    <w:rsid w:val="002A2DE9"/>
    <w:rsid w:val="002A3D43"/>
    <w:rsid w:val="002A44A1"/>
    <w:rsid w:val="002A5191"/>
    <w:rsid w:val="002B0587"/>
    <w:rsid w:val="002B1ACF"/>
    <w:rsid w:val="002B2B0C"/>
    <w:rsid w:val="002C67E3"/>
    <w:rsid w:val="002C7A2B"/>
    <w:rsid w:val="002D02A1"/>
    <w:rsid w:val="002D11AA"/>
    <w:rsid w:val="002D3ED3"/>
    <w:rsid w:val="002D579F"/>
    <w:rsid w:val="002D6745"/>
    <w:rsid w:val="002E7348"/>
    <w:rsid w:val="002F56CD"/>
    <w:rsid w:val="002F63ED"/>
    <w:rsid w:val="002F68FD"/>
    <w:rsid w:val="002F7EA5"/>
    <w:rsid w:val="003038A7"/>
    <w:rsid w:val="00303F36"/>
    <w:rsid w:val="00310F32"/>
    <w:rsid w:val="003172FE"/>
    <w:rsid w:val="003174F4"/>
    <w:rsid w:val="003178D7"/>
    <w:rsid w:val="00321588"/>
    <w:rsid w:val="0032169F"/>
    <w:rsid w:val="0032613C"/>
    <w:rsid w:val="00332823"/>
    <w:rsid w:val="00333D61"/>
    <w:rsid w:val="003353B7"/>
    <w:rsid w:val="00337FFD"/>
    <w:rsid w:val="003421F4"/>
    <w:rsid w:val="00343943"/>
    <w:rsid w:val="00343F7B"/>
    <w:rsid w:val="003520BD"/>
    <w:rsid w:val="00353D03"/>
    <w:rsid w:val="00356693"/>
    <w:rsid w:val="0035684B"/>
    <w:rsid w:val="00366E99"/>
    <w:rsid w:val="00373782"/>
    <w:rsid w:val="00373DFB"/>
    <w:rsid w:val="0037544A"/>
    <w:rsid w:val="00376D6D"/>
    <w:rsid w:val="00392E2E"/>
    <w:rsid w:val="00395CEA"/>
    <w:rsid w:val="003A0493"/>
    <w:rsid w:val="003A2B80"/>
    <w:rsid w:val="003A2FC3"/>
    <w:rsid w:val="003A6785"/>
    <w:rsid w:val="003A725D"/>
    <w:rsid w:val="003B0F31"/>
    <w:rsid w:val="003B37AA"/>
    <w:rsid w:val="003B6E42"/>
    <w:rsid w:val="003C47DC"/>
    <w:rsid w:val="003C7AA1"/>
    <w:rsid w:val="003D098D"/>
    <w:rsid w:val="003D0DC9"/>
    <w:rsid w:val="003D6C8C"/>
    <w:rsid w:val="003E5BD7"/>
    <w:rsid w:val="003E7272"/>
    <w:rsid w:val="003F31C1"/>
    <w:rsid w:val="003F456F"/>
    <w:rsid w:val="003F6580"/>
    <w:rsid w:val="00400D90"/>
    <w:rsid w:val="00401592"/>
    <w:rsid w:val="0040178D"/>
    <w:rsid w:val="00402D7C"/>
    <w:rsid w:val="0040379C"/>
    <w:rsid w:val="00403E64"/>
    <w:rsid w:val="00414253"/>
    <w:rsid w:val="0041772B"/>
    <w:rsid w:val="004224F7"/>
    <w:rsid w:val="004259DA"/>
    <w:rsid w:val="00427EA7"/>
    <w:rsid w:val="00431134"/>
    <w:rsid w:val="004406CB"/>
    <w:rsid w:val="0044084B"/>
    <w:rsid w:val="00444801"/>
    <w:rsid w:val="00447C48"/>
    <w:rsid w:val="0045093C"/>
    <w:rsid w:val="00454368"/>
    <w:rsid w:val="004546CA"/>
    <w:rsid w:val="00457186"/>
    <w:rsid w:val="00465AFA"/>
    <w:rsid w:val="00470091"/>
    <w:rsid w:val="00473C70"/>
    <w:rsid w:val="004775EC"/>
    <w:rsid w:val="0048180B"/>
    <w:rsid w:val="00485D1F"/>
    <w:rsid w:val="004866FD"/>
    <w:rsid w:val="004867EC"/>
    <w:rsid w:val="00495C89"/>
    <w:rsid w:val="004A3635"/>
    <w:rsid w:val="004A4EBE"/>
    <w:rsid w:val="004A5BDD"/>
    <w:rsid w:val="004A67EF"/>
    <w:rsid w:val="004B0E53"/>
    <w:rsid w:val="004B16DF"/>
    <w:rsid w:val="004C2329"/>
    <w:rsid w:val="004C3289"/>
    <w:rsid w:val="004C509D"/>
    <w:rsid w:val="004D7A29"/>
    <w:rsid w:val="004E0C57"/>
    <w:rsid w:val="004E3995"/>
    <w:rsid w:val="004F0486"/>
    <w:rsid w:val="004F5A3C"/>
    <w:rsid w:val="004F78FC"/>
    <w:rsid w:val="005019A1"/>
    <w:rsid w:val="00504242"/>
    <w:rsid w:val="005042C8"/>
    <w:rsid w:val="00507B32"/>
    <w:rsid w:val="0051167D"/>
    <w:rsid w:val="00511D9F"/>
    <w:rsid w:val="00514C18"/>
    <w:rsid w:val="005157A3"/>
    <w:rsid w:val="00522353"/>
    <w:rsid w:val="00523975"/>
    <w:rsid w:val="0052532E"/>
    <w:rsid w:val="00525E8A"/>
    <w:rsid w:val="00527555"/>
    <w:rsid w:val="00530526"/>
    <w:rsid w:val="00533920"/>
    <w:rsid w:val="005353AA"/>
    <w:rsid w:val="00535795"/>
    <w:rsid w:val="005366F7"/>
    <w:rsid w:val="00540828"/>
    <w:rsid w:val="005441F4"/>
    <w:rsid w:val="0055452A"/>
    <w:rsid w:val="0056024D"/>
    <w:rsid w:val="00562634"/>
    <w:rsid w:val="0056308F"/>
    <w:rsid w:val="005651AC"/>
    <w:rsid w:val="0056624F"/>
    <w:rsid w:val="00566B3E"/>
    <w:rsid w:val="00575F2F"/>
    <w:rsid w:val="00577BA2"/>
    <w:rsid w:val="00582BCF"/>
    <w:rsid w:val="00586434"/>
    <w:rsid w:val="00586D89"/>
    <w:rsid w:val="005A614A"/>
    <w:rsid w:val="005A6761"/>
    <w:rsid w:val="005A7534"/>
    <w:rsid w:val="005B0891"/>
    <w:rsid w:val="005B567B"/>
    <w:rsid w:val="005B69DE"/>
    <w:rsid w:val="005C7554"/>
    <w:rsid w:val="005D218A"/>
    <w:rsid w:val="005D2DF4"/>
    <w:rsid w:val="005F09A4"/>
    <w:rsid w:val="005F0DD8"/>
    <w:rsid w:val="005F2263"/>
    <w:rsid w:val="005F79D0"/>
    <w:rsid w:val="005F7FD1"/>
    <w:rsid w:val="006010AA"/>
    <w:rsid w:val="00601251"/>
    <w:rsid w:val="006019A9"/>
    <w:rsid w:val="006075A5"/>
    <w:rsid w:val="00611AC3"/>
    <w:rsid w:val="006124C3"/>
    <w:rsid w:val="006171DF"/>
    <w:rsid w:val="00617E2D"/>
    <w:rsid w:val="0062698E"/>
    <w:rsid w:val="0063282D"/>
    <w:rsid w:val="00633B33"/>
    <w:rsid w:val="0064201A"/>
    <w:rsid w:val="00642575"/>
    <w:rsid w:val="006443EC"/>
    <w:rsid w:val="006447E0"/>
    <w:rsid w:val="006451F1"/>
    <w:rsid w:val="0064563B"/>
    <w:rsid w:val="0064659D"/>
    <w:rsid w:val="00647624"/>
    <w:rsid w:val="00647A6D"/>
    <w:rsid w:val="00650687"/>
    <w:rsid w:val="00651355"/>
    <w:rsid w:val="00651841"/>
    <w:rsid w:val="00652484"/>
    <w:rsid w:val="00653316"/>
    <w:rsid w:val="00654D7E"/>
    <w:rsid w:val="0065584B"/>
    <w:rsid w:val="0065618C"/>
    <w:rsid w:val="0066159B"/>
    <w:rsid w:val="00662958"/>
    <w:rsid w:val="00662B56"/>
    <w:rsid w:val="006652E5"/>
    <w:rsid w:val="00670312"/>
    <w:rsid w:val="00685076"/>
    <w:rsid w:val="00685B69"/>
    <w:rsid w:val="00685CA3"/>
    <w:rsid w:val="0069213C"/>
    <w:rsid w:val="006A299F"/>
    <w:rsid w:val="006A716F"/>
    <w:rsid w:val="006B10D8"/>
    <w:rsid w:val="006B116C"/>
    <w:rsid w:val="006B4E3A"/>
    <w:rsid w:val="006B57A5"/>
    <w:rsid w:val="006C30A9"/>
    <w:rsid w:val="006C3F80"/>
    <w:rsid w:val="006C723B"/>
    <w:rsid w:val="006D038B"/>
    <w:rsid w:val="006D1163"/>
    <w:rsid w:val="006D22A5"/>
    <w:rsid w:val="006D3F12"/>
    <w:rsid w:val="006E5181"/>
    <w:rsid w:val="006F02BB"/>
    <w:rsid w:val="006F05C4"/>
    <w:rsid w:val="00703F73"/>
    <w:rsid w:val="00710989"/>
    <w:rsid w:val="0071371C"/>
    <w:rsid w:val="00713D5F"/>
    <w:rsid w:val="00714653"/>
    <w:rsid w:val="007157E7"/>
    <w:rsid w:val="00717B3B"/>
    <w:rsid w:val="007209FD"/>
    <w:rsid w:val="007216A8"/>
    <w:rsid w:val="00721805"/>
    <w:rsid w:val="00721E59"/>
    <w:rsid w:val="007279EC"/>
    <w:rsid w:val="00730003"/>
    <w:rsid w:val="00734172"/>
    <w:rsid w:val="007354CD"/>
    <w:rsid w:val="007370AE"/>
    <w:rsid w:val="007430E7"/>
    <w:rsid w:val="00750916"/>
    <w:rsid w:val="007543AA"/>
    <w:rsid w:val="007573F1"/>
    <w:rsid w:val="00760D64"/>
    <w:rsid w:val="00761564"/>
    <w:rsid w:val="00764F27"/>
    <w:rsid w:val="00771F31"/>
    <w:rsid w:val="0077466A"/>
    <w:rsid w:val="0077580E"/>
    <w:rsid w:val="00775AFC"/>
    <w:rsid w:val="00775ED7"/>
    <w:rsid w:val="007770F3"/>
    <w:rsid w:val="00780A13"/>
    <w:rsid w:val="00780C7E"/>
    <w:rsid w:val="00784AE7"/>
    <w:rsid w:val="007915C1"/>
    <w:rsid w:val="007932FF"/>
    <w:rsid w:val="007A1035"/>
    <w:rsid w:val="007A42CD"/>
    <w:rsid w:val="007A49FE"/>
    <w:rsid w:val="007B019B"/>
    <w:rsid w:val="007B038D"/>
    <w:rsid w:val="007B3582"/>
    <w:rsid w:val="007C0409"/>
    <w:rsid w:val="007C0AA7"/>
    <w:rsid w:val="007C0AB5"/>
    <w:rsid w:val="007C5402"/>
    <w:rsid w:val="007D348B"/>
    <w:rsid w:val="007D70CD"/>
    <w:rsid w:val="007E0503"/>
    <w:rsid w:val="007E242F"/>
    <w:rsid w:val="007E38AA"/>
    <w:rsid w:val="007E5163"/>
    <w:rsid w:val="007E593D"/>
    <w:rsid w:val="007E62EF"/>
    <w:rsid w:val="007E7CDA"/>
    <w:rsid w:val="007F4D65"/>
    <w:rsid w:val="007F602E"/>
    <w:rsid w:val="007F6A80"/>
    <w:rsid w:val="007F76BD"/>
    <w:rsid w:val="007F78CE"/>
    <w:rsid w:val="00803263"/>
    <w:rsid w:val="00803D3A"/>
    <w:rsid w:val="0080493D"/>
    <w:rsid w:val="0080563D"/>
    <w:rsid w:val="00806F89"/>
    <w:rsid w:val="00807693"/>
    <w:rsid w:val="00807944"/>
    <w:rsid w:val="00812F18"/>
    <w:rsid w:val="008153EB"/>
    <w:rsid w:val="008170E3"/>
    <w:rsid w:val="00831805"/>
    <w:rsid w:val="00841933"/>
    <w:rsid w:val="008448C2"/>
    <w:rsid w:val="00852481"/>
    <w:rsid w:val="00854BAC"/>
    <w:rsid w:val="00864487"/>
    <w:rsid w:val="00865376"/>
    <w:rsid w:val="008809FF"/>
    <w:rsid w:val="008820CF"/>
    <w:rsid w:val="0088327A"/>
    <w:rsid w:val="008A2C61"/>
    <w:rsid w:val="008A503C"/>
    <w:rsid w:val="008A6655"/>
    <w:rsid w:val="008B3383"/>
    <w:rsid w:val="008C09E5"/>
    <w:rsid w:val="008C4426"/>
    <w:rsid w:val="008C5FD8"/>
    <w:rsid w:val="008C75E9"/>
    <w:rsid w:val="008C765C"/>
    <w:rsid w:val="008D6381"/>
    <w:rsid w:val="008D71CA"/>
    <w:rsid w:val="008E0155"/>
    <w:rsid w:val="008E3C64"/>
    <w:rsid w:val="008E543F"/>
    <w:rsid w:val="008E5ED4"/>
    <w:rsid w:val="008E6D61"/>
    <w:rsid w:val="008F16F3"/>
    <w:rsid w:val="008F1B3A"/>
    <w:rsid w:val="008F1B69"/>
    <w:rsid w:val="008F2855"/>
    <w:rsid w:val="008F7B20"/>
    <w:rsid w:val="00902C43"/>
    <w:rsid w:val="00902DEF"/>
    <w:rsid w:val="00906E5F"/>
    <w:rsid w:val="009073FF"/>
    <w:rsid w:val="00910844"/>
    <w:rsid w:val="00910C81"/>
    <w:rsid w:val="00913405"/>
    <w:rsid w:val="00915F81"/>
    <w:rsid w:val="00920AC6"/>
    <w:rsid w:val="00925D06"/>
    <w:rsid w:val="00932073"/>
    <w:rsid w:val="00932175"/>
    <w:rsid w:val="00932C8B"/>
    <w:rsid w:val="00934ECE"/>
    <w:rsid w:val="00935605"/>
    <w:rsid w:val="00936DA5"/>
    <w:rsid w:val="00943C63"/>
    <w:rsid w:val="0094400B"/>
    <w:rsid w:val="00950AD7"/>
    <w:rsid w:val="0097384F"/>
    <w:rsid w:val="00976F97"/>
    <w:rsid w:val="00987933"/>
    <w:rsid w:val="00987BCF"/>
    <w:rsid w:val="00991770"/>
    <w:rsid w:val="00996068"/>
    <w:rsid w:val="009A092B"/>
    <w:rsid w:val="009A2F1B"/>
    <w:rsid w:val="009B0915"/>
    <w:rsid w:val="009B4946"/>
    <w:rsid w:val="009C15AF"/>
    <w:rsid w:val="009C21DC"/>
    <w:rsid w:val="009C24CF"/>
    <w:rsid w:val="009C68A9"/>
    <w:rsid w:val="009C744A"/>
    <w:rsid w:val="009C7D00"/>
    <w:rsid w:val="009D271D"/>
    <w:rsid w:val="009D3FC6"/>
    <w:rsid w:val="009D52EC"/>
    <w:rsid w:val="009D6E86"/>
    <w:rsid w:val="009D73FF"/>
    <w:rsid w:val="009E00D8"/>
    <w:rsid w:val="009E314C"/>
    <w:rsid w:val="009E6BB0"/>
    <w:rsid w:val="009F0BD3"/>
    <w:rsid w:val="009F1BFC"/>
    <w:rsid w:val="009F220D"/>
    <w:rsid w:val="00A05C5D"/>
    <w:rsid w:val="00A13079"/>
    <w:rsid w:val="00A1507F"/>
    <w:rsid w:val="00A21C93"/>
    <w:rsid w:val="00A22379"/>
    <w:rsid w:val="00A230E6"/>
    <w:rsid w:val="00A23DD5"/>
    <w:rsid w:val="00A27B8F"/>
    <w:rsid w:val="00A35ABD"/>
    <w:rsid w:val="00A3696F"/>
    <w:rsid w:val="00A45935"/>
    <w:rsid w:val="00A5125B"/>
    <w:rsid w:val="00A63F07"/>
    <w:rsid w:val="00A65E2F"/>
    <w:rsid w:val="00A80740"/>
    <w:rsid w:val="00A82EC4"/>
    <w:rsid w:val="00A83052"/>
    <w:rsid w:val="00A8342E"/>
    <w:rsid w:val="00A85AA2"/>
    <w:rsid w:val="00A9155D"/>
    <w:rsid w:val="00A963DD"/>
    <w:rsid w:val="00A97053"/>
    <w:rsid w:val="00AA0A0B"/>
    <w:rsid w:val="00AA3BE9"/>
    <w:rsid w:val="00AA55AE"/>
    <w:rsid w:val="00AA5F7D"/>
    <w:rsid w:val="00AA72C4"/>
    <w:rsid w:val="00AB2964"/>
    <w:rsid w:val="00AB5D93"/>
    <w:rsid w:val="00AB5DC0"/>
    <w:rsid w:val="00AC0E5C"/>
    <w:rsid w:val="00AC3250"/>
    <w:rsid w:val="00AC3B24"/>
    <w:rsid w:val="00AC47AF"/>
    <w:rsid w:val="00AC5462"/>
    <w:rsid w:val="00AC698D"/>
    <w:rsid w:val="00AC6D74"/>
    <w:rsid w:val="00AD28C1"/>
    <w:rsid w:val="00AD48F5"/>
    <w:rsid w:val="00AD57E2"/>
    <w:rsid w:val="00AD7A3B"/>
    <w:rsid w:val="00AE39FA"/>
    <w:rsid w:val="00AE47C0"/>
    <w:rsid w:val="00AE763C"/>
    <w:rsid w:val="00AF1A30"/>
    <w:rsid w:val="00AF2825"/>
    <w:rsid w:val="00AF7631"/>
    <w:rsid w:val="00B03F00"/>
    <w:rsid w:val="00B11612"/>
    <w:rsid w:val="00B152D2"/>
    <w:rsid w:val="00B174F5"/>
    <w:rsid w:val="00B179D7"/>
    <w:rsid w:val="00B20199"/>
    <w:rsid w:val="00B20B01"/>
    <w:rsid w:val="00B24782"/>
    <w:rsid w:val="00B257D2"/>
    <w:rsid w:val="00B27477"/>
    <w:rsid w:val="00B3057B"/>
    <w:rsid w:val="00B34CA9"/>
    <w:rsid w:val="00B52AF6"/>
    <w:rsid w:val="00B52B3D"/>
    <w:rsid w:val="00B54E05"/>
    <w:rsid w:val="00B552F4"/>
    <w:rsid w:val="00B63442"/>
    <w:rsid w:val="00B6352B"/>
    <w:rsid w:val="00B66F53"/>
    <w:rsid w:val="00B7024B"/>
    <w:rsid w:val="00B7726D"/>
    <w:rsid w:val="00B807A0"/>
    <w:rsid w:val="00B82195"/>
    <w:rsid w:val="00B841D4"/>
    <w:rsid w:val="00B86A4B"/>
    <w:rsid w:val="00BA2F40"/>
    <w:rsid w:val="00BA3638"/>
    <w:rsid w:val="00BA36BD"/>
    <w:rsid w:val="00BA46BB"/>
    <w:rsid w:val="00BB2C21"/>
    <w:rsid w:val="00BB4942"/>
    <w:rsid w:val="00BC016F"/>
    <w:rsid w:val="00BC01D8"/>
    <w:rsid w:val="00BC44E2"/>
    <w:rsid w:val="00BC4F31"/>
    <w:rsid w:val="00BC5876"/>
    <w:rsid w:val="00BD1C91"/>
    <w:rsid w:val="00BD5394"/>
    <w:rsid w:val="00BD574A"/>
    <w:rsid w:val="00BD69D1"/>
    <w:rsid w:val="00BE16DC"/>
    <w:rsid w:val="00BE1A86"/>
    <w:rsid w:val="00BF06FF"/>
    <w:rsid w:val="00BF3506"/>
    <w:rsid w:val="00BF6C4A"/>
    <w:rsid w:val="00C07242"/>
    <w:rsid w:val="00C105E7"/>
    <w:rsid w:val="00C11A81"/>
    <w:rsid w:val="00C120C0"/>
    <w:rsid w:val="00C13BDC"/>
    <w:rsid w:val="00C14E1C"/>
    <w:rsid w:val="00C151AE"/>
    <w:rsid w:val="00C209EE"/>
    <w:rsid w:val="00C21C2A"/>
    <w:rsid w:val="00C21C89"/>
    <w:rsid w:val="00C223C1"/>
    <w:rsid w:val="00C27936"/>
    <w:rsid w:val="00C30443"/>
    <w:rsid w:val="00C316BB"/>
    <w:rsid w:val="00C3171F"/>
    <w:rsid w:val="00C3231E"/>
    <w:rsid w:val="00C33811"/>
    <w:rsid w:val="00C37D32"/>
    <w:rsid w:val="00C40813"/>
    <w:rsid w:val="00C44920"/>
    <w:rsid w:val="00C44BCC"/>
    <w:rsid w:val="00C45E2F"/>
    <w:rsid w:val="00C4740B"/>
    <w:rsid w:val="00C4755F"/>
    <w:rsid w:val="00C513D7"/>
    <w:rsid w:val="00C52975"/>
    <w:rsid w:val="00C606AE"/>
    <w:rsid w:val="00C61526"/>
    <w:rsid w:val="00C6337B"/>
    <w:rsid w:val="00C7291F"/>
    <w:rsid w:val="00C73042"/>
    <w:rsid w:val="00C76578"/>
    <w:rsid w:val="00C80C9A"/>
    <w:rsid w:val="00C80FD7"/>
    <w:rsid w:val="00C8321A"/>
    <w:rsid w:val="00C85143"/>
    <w:rsid w:val="00C90C70"/>
    <w:rsid w:val="00C9498B"/>
    <w:rsid w:val="00CA29A8"/>
    <w:rsid w:val="00CA2F9F"/>
    <w:rsid w:val="00CA3A4F"/>
    <w:rsid w:val="00CA3FFD"/>
    <w:rsid w:val="00CA5C83"/>
    <w:rsid w:val="00CA6712"/>
    <w:rsid w:val="00CB3838"/>
    <w:rsid w:val="00CB56FF"/>
    <w:rsid w:val="00CB692E"/>
    <w:rsid w:val="00CB7CBF"/>
    <w:rsid w:val="00CC43A8"/>
    <w:rsid w:val="00CC4633"/>
    <w:rsid w:val="00CD122D"/>
    <w:rsid w:val="00CD5F2F"/>
    <w:rsid w:val="00CE185D"/>
    <w:rsid w:val="00CE216E"/>
    <w:rsid w:val="00CE76FF"/>
    <w:rsid w:val="00CF5EC3"/>
    <w:rsid w:val="00D0731F"/>
    <w:rsid w:val="00D103F4"/>
    <w:rsid w:val="00D1226F"/>
    <w:rsid w:val="00D13231"/>
    <w:rsid w:val="00D13EF5"/>
    <w:rsid w:val="00D140D4"/>
    <w:rsid w:val="00D16EA6"/>
    <w:rsid w:val="00D20535"/>
    <w:rsid w:val="00D3372F"/>
    <w:rsid w:val="00D41AB6"/>
    <w:rsid w:val="00D442A9"/>
    <w:rsid w:val="00D500DC"/>
    <w:rsid w:val="00D50FED"/>
    <w:rsid w:val="00D6281D"/>
    <w:rsid w:val="00D63BAB"/>
    <w:rsid w:val="00D64447"/>
    <w:rsid w:val="00D6584D"/>
    <w:rsid w:val="00D72B0C"/>
    <w:rsid w:val="00D7375C"/>
    <w:rsid w:val="00D80741"/>
    <w:rsid w:val="00D827EA"/>
    <w:rsid w:val="00D85A4E"/>
    <w:rsid w:val="00D86031"/>
    <w:rsid w:val="00D86A55"/>
    <w:rsid w:val="00D907CD"/>
    <w:rsid w:val="00D94F86"/>
    <w:rsid w:val="00DB052A"/>
    <w:rsid w:val="00DB0C09"/>
    <w:rsid w:val="00DB1266"/>
    <w:rsid w:val="00DB3665"/>
    <w:rsid w:val="00DC2248"/>
    <w:rsid w:val="00DC4607"/>
    <w:rsid w:val="00DD0CA9"/>
    <w:rsid w:val="00DD1C08"/>
    <w:rsid w:val="00DD2AA6"/>
    <w:rsid w:val="00DD6213"/>
    <w:rsid w:val="00DD6FD2"/>
    <w:rsid w:val="00DE27E7"/>
    <w:rsid w:val="00DF6E5F"/>
    <w:rsid w:val="00E006E2"/>
    <w:rsid w:val="00E01A4F"/>
    <w:rsid w:val="00E11F5A"/>
    <w:rsid w:val="00E15952"/>
    <w:rsid w:val="00E31535"/>
    <w:rsid w:val="00E444C9"/>
    <w:rsid w:val="00E5113E"/>
    <w:rsid w:val="00E64A19"/>
    <w:rsid w:val="00E66F15"/>
    <w:rsid w:val="00E71AC8"/>
    <w:rsid w:val="00E735A4"/>
    <w:rsid w:val="00E83879"/>
    <w:rsid w:val="00E853AE"/>
    <w:rsid w:val="00E86C65"/>
    <w:rsid w:val="00E91396"/>
    <w:rsid w:val="00E92A97"/>
    <w:rsid w:val="00E9408E"/>
    <w:rsid w:val="00E95426"/>
    <w:rsid w:val="00E969C5"/>
    <w:rsid w:val="00E97088"/>
    <w:rsid w:val="00E975C8"/>
    <w:rsid w:val="00E97C57"/>
    <w:rsid w:val="00EA1FFE"/>
    <w:rsid w:val="00EA4D13"/>
    <w:rsid w:val="00EA7E85"/>
    <w:rsid w:val="00EB038F"/>
    <w:rsid w:val="00EB2D36"/>
    <w:rsid w:val="00EB502B"/>
    <w:rsid w:val="00EB733C"/>
    <w:rsid w:val="00EC430B"/>
    <w:rsid w:val="00EC625D"/>
    <w:rsid w:val="00EC7A1E"/>
    <w:rsid w:val="00ED0422"/>
    <w:rsid w:val="00EE0C9F"/>
    <w:rsid w:val="00EF435E"/>
    <w:rsid w:val="00F01AE3"/>
    <w:rsid w:val="00F10C53"/>
    <w:rsid w:val="00F13343"/>
    <w:rsid w:val="00F13C82"/>
    <w:rsid w:val="00F143B3"/>
    <w:rsid w:val="00F22258"/>
    <w:rsid w:val="00F32DE0"/>
    <w:rsid w:val="00F34944"/>
    <w:rsid w:val="00F36497"/>
    <w:rsid w:val="00F45247"/>
    <w:rsid w:val="00F4600C"/>
    <w:rsid w:val="00F50C1C"/>
    <w:rsid w:val="00F6270F"/>
    <w:rsid w:val="00F7222E"/>
    <w:rsid w:val="00F74858"/>
    <w:rsid w:val="00F75171"/>
    <w:rsid w:val="00F75272"/>
    <w:rsid w:val="00F82947"/>
    <w:rsid w:val="00F91C8C"/>
    <w:rsid w:val="00F9252E"/>
    <w:rsid w:val="00F9452B"/>
    <w:rsid w:val="00FA02F2"/>
    <w:rsid w:val="00FA3403"/>
    <w:rsid w:val="00FA43D9"/>
    <w:rsid w:val="00FA771F"/>
    <w:rsid w:val="00FB011A"/>
    <w:rsid w:val="00FB78C6"/>
    <w:rsid w:val="00FC0748"/>
    <w:rsid w:val="00FC2F61"/>
    <w:rsid w:val="00FC3E90"/>
    <w:rsid w:val="00FC586D"/>
    <w:rsid w:val="00FD1CC7"/>
    <w:rsid w:val="00FD4EC2"/>
    <w:rsid w:val="00FE51C7"/>
    <w:rsid w:val="00FE6876"/>
    <w:rsid w:val="00FF0AB7"/>
    <w:rsid w:val="00FF2C9B"/>
    <w:rsid w:val="00FF6DC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F91C8C"/>
    <w:pPr>
      <w:ind w:left="720"/>
      <w:contextualSpacing/>
    </w:pPr>
  </w:style>
  <w:style w:type="paragraph" w:styleId="a3">
    <w:name w:val="footer"/>
    <w:basedOn w:val="a"/>
    <w:link w:val="a4"/>
    <w:uiPriority w:val="99"/>
    <w:rsid w:val="00E444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444C9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E444C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26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F91C8C"/>
    <w:pPr>
      <w:ind w:left="720"/>
      <w:contextualSpacing/>
    </w:pPr>
  </w:style>
  <w:style w:type="paragraph" w:styleId="a3">
    <w:name w:val="footer"/>
    <w:basedOn w:val="a"/>
    <w:link w:val="a4"/>
    <w:uiPriority w:val="99"/>
    <w:rsid w:val="00E444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444C9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E444C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26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6603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 Т В Е Р ЖД Е Н Ы </vt:lpstr>
    </vt:vector>
  </TitlesOfParts>
  <Company>SPecialiST RePack</Company>
  <LinksUpToDate>false</LinksUpToDate>
  <CharactersWithSpaces>44153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ЖД Е Н Ы</dc:title>
  <dc:creator>Андрей Жуков</dc:creator>
  <cp:lastModifiedBy>alex</cp:lastModifiedBy>
  <cp:revision>2</cp:revision>
  <cp:lastPrinted>2018-01-29T07:13:00Z</cp:lastPrinted>
  <dcterms:created xsi:type="dcterms:W3CDTF">2018-02-27T14:31:00Z</dcterms:created>
  <dcterms:modified xsi:type="dcterms:W3CDTF">2018-02-27T14:31:00Z</dcterms:modified>
</cp:coreProperties>
</file>